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3E7A3" w14:textId="77777777" w:rsidR="000D4166" w:rsidRDefault="00A82F3A">
      <w:pPr>
        <w:pStyle w:val="BodyText"/>
        <w:rPr>
          <w:rFonts w:ascii="Times New Roman"/>
          <w:sz w:val="20"/>
        </w:rPr>
      </w:pPr>
      <w:r>
        <w:rPr>
          <w:rFonts w:ascii="Times New Roman"/>
          <w:noProof/>
          <w:sz w:val="20"/>
        </w:rPr>
        <w:drawing>
          <wp:anchor distT="0" distB="0" distL="0" distR="0" simplePos="0" relativeHeight="15728640" behindDoc="0" locked="0" layoutInCell="1" allowOverlap="1" wp14:anchorId="62753F97" wp14:editId="4715791E">
            <wp:simplePos x="0" y="0"/>
            <wp:positionH relativeFrom="page">
              <wp:posOffset>0</wp:posOffset>
            </wp:positionH>
            <wp:positionV relativeFrom="page">
              <wp:posOffset>0</wp:posOffset>
            </wp:positionV>
            <wp:extent cx="7772400" cy="12315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772400" cy="1231585"/>
                    </a:xfrm>
                    <a:prstGeom prst="rect">
                      <a:avLst/>
                    </a:prstGeom>
                  </pic:spPr>
                </pic:pic>
              </a:graphicData>
            </a:graphic>
          </wp:anchor>
        </w:drawing>
      </w:r>
      <w:r>
        <w:rPr>
          <w:rFonts w:ascii="Times New Roman"/>
          <w:noProof/>
          <w:sz w:val="20"/>
        </w:rPr>
        <mc:AlternateContent>
          <mc:Choice Requires="wpg">
            <w:drawing>
              <wp:anchor distT="0" distB="0" distL="0" distR="0" simplePos="0" relativeHeight="15729152" behindDoc="0" locked="0" layoutInCell="1" allowOverlap="1" wp14:anchorId="1DD45801" wp14:editId="7640EB9D">
                <wp:simplePos x="0" y="0"/>
                <wp:positionH relativeFrom="page">
                  <wp:posOffset>0</wp:posOffset>
                </wp:positionH>
                <wp:positionV relativeFrom="page">
                  <wp:posOffset>8622551</wp:posOffset>
                </wp:positionV>
                <wp:extent cx="7772400" cy="14363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436370"/>
                          <a:chOff x="0" y="0"/>
                          <a:chExt cx="7772400" cy="1436370"/>
                        </a:xfrm>
                      </wpg:grpSpPr>
                      <pic:pic xmlns:pic="http://schemas.openxmlformats.org/drawingml/2006/picture">
                        <pic:nvPicPr>
                          <pic:cNvPr id="3" name="Image 3"/>
                          <pic:cNvPicPr/>
                        </pic:nvPicPr>
                        <pic:blipFill>
                          <a:blip r:embed="rId8" cstate="print"/>
                          <a:stretch>
                            <a:fillRect/>
                          </a:stretch>
                        </pic:blipFill>
                        <pic:spPr>
                          <a:xfrm>
                            <a:off x="0" y="0"/>
                            <a:ext cx="7772398" cy="1435846"/>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590925" y="117296"/>
                            <a:ext cx="585901" cy="400684"/>
                          </a:xfrm>
                          <a:prstGeom prst="rect">
                            <a:avLst/>
                          </a:prstGeom>
                        </pic:spPr>
                      </pic:pic>
                    </wpg:wgp>
                  </a:graphicData>
                </a:graphic>
              </wp:anchor>
            </w:drawing>
          </mc:Choice>
          <mc:Fallback>
            <w:pict>
              <v:group w14:anchorId="6E251BAF" id="Group 2" o:spid="_x0000_s1026" style="position:absolute;margin-left:0;margin-top:678.95pt;width:612pt;height:113.1pt;z-index:15729152;mso-wrap-distance-left:0;mso-wrap-distance-right:0;mso-position-horizontal-relative:page;mso-position-vertical-relative:page" coordsize="77724,143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kqLtfAgAAHgcAAA4AAABkcnMvZTJvRG9jLnhtbNRV247bIBB9r9R/&#10;QLxv7MS5oiT7km600qqNevkAgrGN1lwE5Pb3HbDjTZNKu1q1UvtgNHiY4czhMMzvj7JGe26d0GqB&#10;+70UI66YzoUqF/jH94e7KUbOU5XTWiu+wCfu8P3y44f5wRA+0JWuc24RJFGOHMwCV94bkiSOVVxS&#10;19OGK3AW2krqYWrLJLf0ANllnQzSdJwctM2N1Yw7B39XjRMvY/6i4Mx/KQrHPaoXGLD5ONo4bsOY&#10;LOeUlJaaSrAWBn0HCkmFgk27VCvqKdpZcZNKCma104XvMS0TXRSC8VgDVNNPr6pZW70zsZaSHErT&#10;0QTUXvH07rTs835tzTezsQ16MJ80e3bAS3IwJbn0h3n5svhYWBmCoAh0jIyeOkb50SMGPyeTyWCY&#10;AvEMfP1hNs4mLeesgoO5iWPVp1ciE0qajSO8Do4RjMDXUgTWDUWvSwmi/M5y3CaRb8ohqX3emTs4&#10;TUO92Ipa+FNUJpxbAKX2G8ECu2ECbG4sEvkCZxgpKuFCPEpacpQFIZ5XhPWB/5vwbS3Mg6jrwHqw&#10;W6Ag5ys5/KbWRmorzXaSK9/cHctrwKyVq4RxGFnC5ZYDOPuY9+HI4N56QGisUL65KM5b7lkV9i8A&#10;x1e4XgEoJZ0jgn7BGUpwrbjeqpdsBj2j1ctoOhyHrbtTp8RY59dcSxQMwAoYgGpK6P7JtWjOS1oO&#10;GwARGeBpeAbjv9HK8FetDP81rQz+ulay0SydDUYYhS7SnwxmURSUnNvMaAoLgmTBD+1mPI0c/VHR&#10;xHYDTThqsX0wQpe/nIN9+awtfwIAAP//AwBQSwMECgAAAAAAAAAhAE7uAZBAWQAAQFkAABUAAABk&#10;cnMvbWVkaWEvaW1hZ2UxLmpwZWf/2P/gABBKRklGAAEBAQBgAGAAAP/bAEMAAwICAwICAwMDAwQD&#10;AwQFCAUFBAQFCgcHBggMCgwMCwoLCw0OEhANDhEOCwsQFhARExQVFRUMDxcYFhQYEhQVFP/bAEMB&#10;AwQEBQQFCQUFCRQNCw0UFBQUFBQUFBQUFBQUFBQUFBQUFBQUFBQUFBQUFBQUFBQUFBQUFBQUFBQU&#10;FBQUFBQUFP/AABEIASYHU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M0ALR&#10;RRQAUUUUAFFJmloATNLUTzLCPmOPeqkms2MH37mMfU0AaFFYk/jDSYUybyIn0BrLufiJZxHEaNMa&#10;AOvpMiuHk+I0rf6nS5mqtJ4p167b91p8kFAHoOaa00afedV+prg4x4ru/u3Bh+opJPB/iC9/4+NS&#10;U/7oIoA7VtStE+9PGv1cVSufE+nWvW6iP41zkXw4L/8AHzcGX6MRV+H4c6Sn34pJPq9AFn/hOdL/&#10;AOen60U3/hX+jf8APBv++qKAOl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pMj1paACikyM4zzS0AFFJuAGcjHrSGRB1dR+N&#10;ADqTI9aie7gj+9NGv1cCs+58S2FqfnnVj/skGgDVzRkHvXMT/EPSof43b6LWbP8AEy2f/j1t5Jfq&#10;pFAHc5HrRnNcAPG2sXX/AB7WO7/eUila88XX3S2ij+hoA77NRSXEcH32A+prg/8AhH/EV9/x8XBi&#10;/wB01YT4f3Nx/wAfGpT/AIE0AdNP4h063/1twgqlP470eBc/aQT6AVmwfDW0h+/cSzf7xrTt/BOl&#10;w/ftkk+ooAy5viVZ/dhjaY+1Vz4+1GT/AFOlM/411ceg2EfK2cQP0q2lpBF92JF+goA4U654lvTt&#10;XTmhHsc0z+yvEt59+eW3+leghcdMD8KdQBwa+BtVuTmfWJAPSp0+HETf8fF083512tFAHM2/gHSo&#10;fvQCT65q/F4W0uDlLNAfcZrXooAqxWEEI+SIJ+AqwAB0XFOooAaRjoBTqKKACiiigAooooAKKKTN&#10;LUBaKKKY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JnNAC0UUUAFFFFABRSZHrUMlxFb/fk&#10;A+poAnorNm8Q6fB9+7iH1NULnxtpEHS6Rv8Ad5oA6GiuNk+I1qf9VCZvoarP4/u5/kg0mY+/NAHd&#10;Zpa8+HiDxDef6u0kt/qKRLDxVd/fvRF+GKAO+e4ij+9Ii/VgKrNq1mhw11CD9a49fBGszf8AHzqg&#10;k+gIqaL4awyNuuJmkPsxFAG5P4s0y24+0K59iDWbP8RrCH7sbv8A7ozU8Hw+0eLkwlz7k1ftvC2m&#10;233bVfx5oA52T4kiUYt7C4Y+u2qzeLdcuP8AU2xX/eU13SWkMK4SJR/wEVKI1HQAfQCgDhFk8X3w&#10;2q0Uf1GKY3hHXrpv9IvVP+7kV34GOgAp1AHDw/DgSf8AHxdzH6PVqH4baWnLmaQ+7111FAGJa+Ed&#10;OtPuwK3+8M1opp1tH922jH/ARVqigCFLWJfuxIv0FSAY6ACnUUAFFFFABRRRQAUUUUAFFFFABRRR&#10;QAUUUUAFFFFABRRRQAUUUUAFFFFAGYPEGnt0nQ/Spl1a2k+7Mv515kTj7rEU9ZXH3ZGFeN9ckdfs&#10;V3PUI7qKXo4H41KHU9GH515Yt1OOlw4/GnnULpely5/Gtfrq7E+wZ6jketGQe9eZJrN3H1mc/jVh&#10;PEl7H1fP41f1yAvYs9FzijI9a4KPxjep/wAs1P1NSp42uV+9Gpq/rdMn2UjuCQOpxRnFcfH42f8A&#10;ijFWk8aQfxLV/WqfcXs5HT0mR61z48Z2Pdz+VSp4ssH/AOWh/EVft6fcXs5djbyD3oyPWsxPENnJ&#10;0lxViPVLd/8Alqv51ftIdyLMt5HqKWoBdQt0dT9GqQTIejA/jV80e4rMfRTQ6nowP40u4eoouAtF&#10;FFPUAopMUYFGoroM0ZowKQY9aB3HUUUUagFFFFM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M0ALRRRQAUUmR60ZFAC0Umc0FgBkk&#10;AetAC0UwzRr1dR9TUEuoWsIw08f03CgC1RWLceLNPt+s2fxrOm+I+lxdPMb6LQB1dJnFcI/xJV3x&#10;bW8jD1ZTTf8AhLtduf8Aj3sR/wADBoA76k3D1FcCZPF1/wDL5MUSeu7mmf8ACL69d/8AHxdNH/uN&#10;QB3ctxFAMtIM/Ws+fxPptr/rLpB+Fc4vw4km/wBfqM5+jVbg+HNjF96SSb/eNAFqbx/o0fS4D/QZ&#10;rMm+JUBOLaMzH3Fbdt4Q023626v9RV+PRbGPlbWIH/doA48eOdWuf9RpfmfnTH1HxTd/8uLW/wCN&#10;d0tpDH92NV+gqXA9KAPP00HxHd/6y6lt/oasf8K/v7kf6Rq8v4V3VFAHGQfDi3X/AF87T/XNaEHg&#10;XSYutqr/AFzXR0UAZcPh3T7f7lqqfhmr0drFD9yMD8BU1FADSMdBj8qMf7Ip1FABRRRQAUUUUAFF&#10;FFABRRRQAUUUUAFFFFABRRRQAUUUUAFFFFABRRRQAUUUUAFFFFABRRRQAUUUUAFFFFABRRRQAUUU&#10;UAeSUUUV8nY9MKKKKdguwooooshahRRRRZDuFG0etFFGghuB6U489OKKKNQFLMPuuRSEv/DI4/Gi&#10;iq5pdwshVeUfdmcf8CqRb24TpK/51FRT559wsi8utXadJT+dSp4nv4/usD9azKKr2s+5PJHsbieL&#10;79fvbTUqeM7lfvIDXPUVft6ncOSPY6pPGpX7yE/hU6+ObYdY3P0FcdTdgq/rNTuR7KJ3KeM7NuqO&#10;PqKsJ4qsn7lfrXAUmwf3jV/Wph7KJ6THr1q3/LUVYGpW8nSdB+Iry/r0LD8aaq7OmfzNafXJE+xX&#10;c9VF7bnpKp/4EKUXKHo6n8RXlqzSJ/F/OplvrhP+WzfnWn13yJ9gz1EOp6EGlzXma63fJ0l/WpE8&#10;SaivWbNX9ep9hexZ6TRXnyeLL1fvPn8KsJ4znXqua0+t0yfZSO5orjk8chetuxqwnjeFusLCr+tU&#10;+5Ps5HUZHrRmucTxlbP/AAlfrVhPE9o/8e361r7an3DkZt5ozWcut2X/AD3QU/8AtSzP/LeOr549&#10;yLMv0mR6iqw1G2bpMh+lSrNG3RgfoafNHuFmS0UUU7iCikyDS0xXEyKMik69hRz6UrjFzRmjAowK&#10;AuLRSZxRkHvRqAtFFFM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pAc0tABRRRQAUUmaCQOtAC0VXku4IPvyKn+8cVSl8S6bD9+8joA1aTI9a5y58d6TB926R/9&#10;0ZrNk+I8P/LK2km/GgDtcjPWjIHeuEfx5qM/EGkSk+tVX1nxLdvhLaS3H+0KAPRqge7hjOGdVPoS&#10;BXER6T4pvP8AmINb0n/CAanO2641PzD7ZFAHYtrNgvW6hH1NZ1z410u24M4f/cINZUXw3tT/AK6R&#10;pfxIq/B4B0eLk2u8+5NAFWT4k2Kfdhlk/wB0ZqhN8RpZv+PWwuD/ALymuqt/Den2v+rt1H1GavJb&#10;RR/diUf8BFAHBDxH4hu/9TD5f++pFPa08XXq7WuI4x+Vd6Fx0GPwFLgL0FAHAjwXrNx/x83wb/dy&#10;Kmi+Gds7f6RPK30Y13VFAHK2/wAO9Jg6JKf9581o2vhiwtfuWy/8CGa2aKAK6WVvH923jH/ARUoh&#10;jXoij6Cn0UANVQOgxTqKKACiiigAooooAKKKKACiiigAooooAKKKKACiiigAooooAKKKKACiiigA&#10;ooooAKKKKACiiigAooooAKKKKACiiigAooooAKKKKACiiigAooooAKKKKACiiigAooooAKKKKAPJ&#10;KKKK+UPTCiiigAooooAKKKKACiiigAooooAKKKKACiiigAooooAKKKKACiiigAooooAKKKKVgCii&#10;iq0C7Ciiii7FqFFFFKyHcKKKKNBBSbV/uj9aWindhZC4Ht+tNzt6f1paKAsh6zyjpKwqRdRuh92Z&#10;h+NQUVXPPuFkXU1i8H/Lw351IniC9j6zE/jWdRVe1n3J5I9jaTxXdx9TmrCeNbhfvRg/hXO0VXtq&#10;ncXs4nTr46k729WE8ahusQH1NchRWn1qr3J9lE7ZPGds3UY/GrCeLLBusuPrXn+wUbV/ufrVfW5h&#10;7KJ6OviSwk6Tj8DU0etWkv3ZQK80AA+6SKcrMOkjCr+uT7E+xXc9QS/gl+7Mv51MJkPR1P415SJZ&#10;f+ezr9Kct7dJ/wAvD/nW313yI9kerbl9R+dG4eorzBNXu4+szH6VKmv3sfWQn8a0+uQD2LPSsgdx&#10;S154niy9i6AN9asx+Nrz+KFPzq/rdMn2UjuqK4tPGsq/eiB/GrCeNVPVMVf1qn3F7OR1lJXOp41s&#10;265FTp4usZOjkfUVft6fcXs5djbyD3oyD3rJj8S2MnSQj8Knj1m1k6SgVXtYdyLMv5HqKMj1FQC7&#10;gPSRD/wIU4XER6Op/GtOaPcLMmopglQ9HU/jTsj1p3ELRSflR+VMBaKTFGBS1FdBmjNGBRgUDuLR&#10;SUtGoBRRRTAKKKKACiiigAooooAKKKKACiiigAooooAKKKKACiiigAooooAKKKKACiiigAooooAK&#10;KKKACiiigAooooAKKKKACiiigAooooAKKKKACiiigAooooAKKKKACiiigAooooAKKKKACiiigAoo&#10;ooAKKKKACiiigAooooAKKKKACiiigAooooAKKKKACiiigAooooAKKTOaWgAopCwXqQPrTDcRL1lQ&#10;fVhQBJRVObVLWAfPPH+Lis258Z6baffmDf7vNAG9RXJS/EjTI+iyv9FJrMm+JEsrf6JZOf8AeU0A&#10;d/nFBYDqQPrXAf8ACTeI7n/j3s1/4GKbLb+L737ypH+NAHoG9f7w/Oq82oW8H+slVf8AgQrh08Ha&#10;xd/8fF48f+41Wk+Gcbf66/uH/wCBGgDdm8XaVb/fuB+ArPn+I2jr9yYv9FzRb/DvT4OrPJ/vGtS3&#10;8L6bb9LRG+ooA51viP5//HrbGX61E/i7X7k7YNLAHvmuzXS7SP7ttEv0Wp0hSP7qgfhQBwby+LL3&#10;71sbb6GgeGtfuv8AW30sP+62a9AooA4aP4eXMn+u1SVqtQ/DqzT/AFrGf/e4rr6KAMGDwVo8P/Lm&#10;jfWr0Wh2MH3LVE+gzWhRQBEkCRfcQD8BUnPvS0UAMK56cU+iigAooooAKKKKACiiigAooooAKKKK&#10;ACiiigAooooAKKKKACiiigAooooAKKKKACiiigAooooAKKKKACiiigAooooAKKKKACiiigAooooA&#10;KKKKACiiigAooooAKKKKAEyKM0nFLigQtFN/GjOO4pDFyPWjIpuKTJ9KBXQ/NGabuHtRn0xSbsA7&#10;I9aM0wsq9SBTPtMQ/wCWqf8AfQo5kviY9SekzVY39uvWdB9XFRyaxZRLlrqIn/fFQ6sF9pDsy7mj&#10;Nc9P430qDrcqfoRWfN8VNCg+9cE/hWMsXRjvJGnsp9jsc0Vwn/C4PD//AD3f8qKn67h/5x+xqdjA&#10;ooorwTtCiiigAooooAKKKKACiiigAooooAKKKKACiiigAooooAKKKKACiiigAooooAKKKKACiiig&#10;AooooAKKKKACiiigAooooAKKKKACiiigAooooAKKKKACiiigAooooAKKKKACiiinoO4UUUUrLsTq&#10;FFFFFkO4UUUUaCG4HpTjz04ooo1AUnH3WIppZx91mH40tFO77hZDlklX/lq/51It1Mv/AC1f86ho&#10;quefcLIuLq90nSU1OniK+j+6+fqazKKr2s+5PJHsbCeLdSX7zKfwqdPGV4v3lU1gUVXtqncOSPY6&#10;dPGsi/eTNWl8bwj70bH8K46itPrNTuR7KJ26eNbRuqOPwqVPFto/qv1rg6TYP7xq/rUw9lE9ITxD&#10;aP8Ax7frUy6taH/ltH+NeZbR6t+dJg/3h+tafXJE+xXc9SF9bN0mjP0p4uoT0cH8a8tEhH3WI/Op&#10;Fu50/wCWjf8AfVafXfIn2R6mJFPRgfxpQwPQivLl1e9T/ls1Tr4hv16Tn8q0+uQF7FnpdFedp4nv&#10;16zZqZPF90vUZq/rdMn2Ujvc0ZrjE8cSD70RP4VKnjpG627Cr+tU+4eykddmjNcynjO3brER+NWU&#10;8V2bdTj6mr9vT7k8jN3NGayl8RWLdZsfWpl1qwbpcxn6Gr9pHuiLM0KKpDUbRukyH6CpluYm6OD9&#10;DT54hZk2aM0AqehBo49qu6ELRSc+1HPtTAWikwDRilqK4ZozScetAwe9AXQ6iiijUYUUUUwCiiig&#10;AooooAKKKKACiiigAooooAKKKKACiiigAooooAKKKKACiiigAooooAKKKKACiiigAooooAKKKKAC&#10;ikzmgEHoc0ALRRRQAUUmeKM0ALSZxQWA6kCqc2p2sH35ox9aALtFZEvivS4Pv3kY/Gsy68f6XD9y&#10;US/hQB1VFcU/xFB/1Nk8/wBDVZ/Gms3Qzb6TKB6nNAHe5HrQWC9SB9a8++1+Jr3/AJZNa/U04eGv&#10;Et5/rNS8v8MUAds19bJ96aNfrVeTXtOi+9eQ/wDfQrl4vh9dt/x9aiZfoDVi3+G1iP8Aj4Bm/wCB&#10;GgDRufG2nQ/dlD/7pzWfJ8R7VfuWk7/QZrSh8D6PF0tFb6k1et9Asbb/AFduo+ozQBykvj66uH22&#10;+nzqPUioRrPiS5b91EE/3gRXeiCNPuxqPoBT8Y6Lj8qAODOmeK77/WXcafjSDwNqly3+k327/dyK&#10;73AXoKdQBxMPw0sz/rpZW/4Ea0IPh9pVv0R2/wB5s101FAGXb+HbG2+7An4rmrqWcEf3YUH/AAEV&#10;PRQBGIkXooH0FSUUUAFFFFABRRRQAUUUUAFFFFABRRRQAUUUUAFFFFABRRRQAUUUUAFFFFABRRRQ&#10;AUUUUAFFFFABRRRQAUUUUAFFFFABRRRQAUUUUAFFFFABRScUZz0pK/UAyPWjI9abj2oximF0OzRm&#10;mAg9DmjcPUUhj8ijIoxSEAdaYhc0ZHrRxTeKm/dgPoqPeB1IFQy6hBB9+ZV+pFJzjHdodmWc0tZD&#10;+JtNg+/eRD6mq7eN9Ej+9qEA/wCBCspYilHeSK5JdjezRmuUm+JOgQ9L6J/905rMufi9pEP3XL/7&#10;vNZSxtCO8ivZVOx32aMj1ry6f452EPS2L/7pzVCb4/RbsR6ZJ9Sa53mmFX2ivq9Xsew0mQe9eIXP&#10;xzuJP9VaGL9ayrr4xatN/qyU/CuWWc4eOxp9Wqdj6EyPWgsB1IH4181TfFHxFJ9y72/hVOXx/wCI&#10;Zv8AWXxf6cVi88oLoafVJn0y19bp96VF+tQtrWnp967hX6tivmCTxNqs/wB+8Z/rkVSkv7qf78zv&#10;9WIrlln6+xC5f1TzPqN/FGkx/ev4P++hVGfx3osP/L3G30YV8yMpP3nc/wDAjTRHn7zMfxNYyzyc&#10;vso0+px7n0VP8V9Gg6ux+lZ03xw0aE7RFMx9RjFeEqv+0T9TTQmOvNc0s6xEi/qsD2qX49acP9Xb&#10;Sn6is65+OzN/qYT+Iryf/gIo/wCAiueWa4mX2i/q9PseiTfGrVz/AKpVH+8KpP8AGLxE33ZEH4Vx&#10;NFc7x+Jf2y/Y0+x1M/xQ8Q3P35wfpxWbN4v1ef79y5+jYrIorGWKry3myvZw7Fk6teS9bqUf8CNV&#10;2luD965kP/AzSUVk6lR/aHyR7AS//PWRvq9BJ/vs31ooqG292VZDPn9qKfRS0KPZaKKK+yPMCiii&#10;gAooooAKKKKACiiigAooooAKKKKACiiigAooooAKKKKACiiigAooooAKKKKACiiigAooooAKKKKA&#10;CiiigAooooAKKKKACiiigAooooAKKKKACiiigAooooAKKKKACiiigAooooAKKKKACiiigAooooAK&#10;KKKACiiigAooooAKKKKACiiigAooooAKKKKVgCiiiq0HcKKKKVl2J1CiiiiyHcKKKKNACjj3ooo1&#10;FZCeWPRf1pFUD7oA/OnUUBZD1mcdGYfjT1vLkfdnYfjUNFVzS7hZFhdTvl/5eW/OrCa9er964Y1n&#10;0VXtJ9yeSPY108T3kfVy1WF8Z3UfVA1YFFX7ap3Dkj2OnXxzN3gH51KnjfPWHH41ydFafWancXs4&#10;nap4zgbqAPxqyniyxP3pQPxrz/YKNgqvrUyfZRPRh4l09us61LHr9nL0mUfiK82x/s/rSgsPuuRV&#10;/XJ9ifYrueoLqNtL0lX8xU4mjPR1P415Us8o6SsKct3On/LV/wDvqtvrvkR7I9VDA9CD+NG4eory&#10;1b+5X/lu/wD31Vhdcu4+spP41f12IexZ6VmgkDqa89h8V30XTDfWpf8AhMr1eqqa0+t0yfZSO9zi&#10;lriI/G1z/FGtWI/Gp/iQVf1qn3F7OR19JketcynjSAfeUmpl8ZWX+3+VX7en3J5GdDSZB71jp4ps&#10;pP4yPqKmj120k6S4qvbU+5NmadJkeoqqupW7/wDLVPxYU8XcB6SIf+BCq9pDuFmT5ozTBLGejKfx&#10;pRIh6MDT5o9xD6KT8qOfarAWiiigVxMiimbf84p+KA1FopOlIZFXqwH1NLUY6iqzX0KfemjH1YVX&#10;n1+wt/v3KfgwpgaNFc7P450y2/5aF/8Ad5rOl+JdkP8AVQTt+FAHZ0gIPQ1wb+Pr2f8A49rJv+BK&#10;aRdd8T3f+rtUT8KAO9LAdxTTKg6uo+prgn0zxVef610j/wB1qSPwLqNx/wAfF9Kv+6xoA7afVLS2&#10;HzzIPowrMn8Z6Xb/AOsufyrGT4ZW7HdNe3Dv6buKv23gDTrfszf7xzQBFc/EjSol/dyNL/wA1nv8&#10;Rppf+PWzMv1GK6iLw3p0PS0jb6iraadbRf6u3iX/AIDQBxg8V+Ibs7bfS1x7modniy9fDRNbD1DV&#10;36xqo+VQv0FSUAefjwlrt1/rtTmT/dNTJ8NpGbM2pyvXdUUAcpD8PbAf64ed/vcVoQ+DtIg+7Yx/&#10;jzW3RQBRh0ayh+5bIPwq0kSqu0LtHtipKKAG8+/6U6iigAooooAKKKKACiiigAooooAKKKKACiii&#10;gAooooAKKKKACiiigAooooAKKKKACiiigAooooAKKKKACiiigAooopagFFN/Gjn1oAXNGRSZxTcn&#10;0o1FdD80ZpM4ozRcYuaM0zcKY1xEvWRB9WFJyUd2GpPSZqq1/br1njH/AAMf41E2s2Uf3ruI/VxU&#10;OrBfaRXKzQorBm8Y6VB1uo/wNZ1x8TtEt+s+fpisZYujHeSK9nLsddkClrz+b4z+H4f+Wkh+i1Sl&#10;+OWjj/ViQ/UVm8fh19sv2NTsemZHqKWvILj46xH/AFMIH1rNm+OV/wD8s7aH8a5nmuGXUv6tU7Hu&#10;G4etJvX+8PzrwF/jhrjfdt4hVC4+Lmv3P9xPpXPLO8Mti/qkz6NMij+IfnTWuIl+9Io+pr5hl8ea&#10;zP1uHX6NVGTxHqsvW+m/76rmlntNbRL+qPufU739vF96ZB/wIVQuPFOm23+sukH/AAIV8vnVdRf7&#10;9/Of+BGoXurputzK/wBWrmqZ72iX9T8z6Vm+ImhwdbxPwqpJ8WPDkfW9B/CvnE7n++c/nSCMH720&#10;/ga5/wC3KvY0+qQ7nv1z8ZNGj/1UnmfiBWXc/HK3X/VQg/U14tgelGB6VhLOMTIv6tA9cl+PEw/1&#10;dgPxNZ9x8dr+b5EsAvvmvNaK5pZliZfaL+r0+x2tz8XtYn6ZT6VnzfEfXJ+l26fSuaorCWMry+0X&#10;7KHY1pfGevy9NTnH/AqrP4g1ST/WX8rfjVKisXXqveTK5I9iV767m+/OT+JqEnf97J/E0tFQ5ye7&#10;Hyx7EXkp/c/U0vlj0H61JRUPXcqyG7BTqKKlpMAooop6hqFFFFD1K5mFFFFO76E6hRRRRoAUUUUA&#10;FFFFABRRRQAUUUUAFFFFABRRRQAUUUUAey0UUHjrxX2e255oUUUUWYWYUUZopAFFFFABRRRQAUUU&#10;UAFFFFABRRRQAUUUUAFFFFABRRRQAUUUUAFFFFABRRRQAUUUUAFFFFABRRRQAUUUUAFFFFABRRRQ&#10;AUUUUAFFFFABRRRQAUUUUAFFFFABRRRQAUUUUAFFFFABRRRQAUUUUAFFFFABRRRQAUUUUAFFFFAB&#10;RRRQAUUUUAFFFFABRRRQAUUUUAFFFFABRRRQAUUUUAFFFFABRRRQAUUUUAFFFFABRRRQAUUUUAFF&#10;FFABRRRT0HcKKKMYo07E6hRRjFB4pWQ7hRSZA7ilo0EG0etFGD6UMdvXj60aj0EOT0JX604gj7u4&#10;fjUBuYo/vt+tRnVbSPrMh/Cndisi0Sx6SMv1NOSSUdJXP0NZba5bj7jBvxqJtdZv9Xbk/SnzS7hZ&#10;HQrqM69JG/76qYa3fp/FXLNqV7P9y2K/hTAdRboWj/DNPnn3J5I9js28U6in/LUU9fG1zH96SP8A&#10;KuNGm38n3rrH1pg8PufvTg/nWntqncOSPY7j/hYCr96RD+FH/C1LSP7yM30rj49Bt0++A351YTSL&#10;VesQP41X1ip3F7OJ07fFmy/htZj9KqXHxKmnb9xbMPqKyltYl6R/qKlUY+7x+Vbxxk47q5HskSt4&#10;z125fEbrCPXFTJba9qX3tUgj/SqhwPugCmsPfH0zR9cn2F7FdzYXwV9o/wCPrVVf/derkPw80b/l&#10;pM0n0kNc4jEfxH9akWeZP+Wn6mtPr3kT7I7Oz8GaNF/q4s/Vs1qW+jWNv/q7aMfVc158NVvE+7MR&#10;+NSrr+op/wAvBrX64uwvYs9HEMa9I1X6AU4IB2A+grzxPE1+vWXP4VOni27X7xzVfXIE+ykd9mjN&#10;cTD42mT78Zb8Ksf8Jz/0wP51r9ap9w9lI6+iuVTxvE3WEj8asp4vtj1GPrVfWKfcn2cjoMj1pax0&#10;8T2TdZgPxFS/2/YN1uEq/bU+5HKzToqgur2bdJ4z9KmW+gbpIp+jU/aQ7hZljNGaaJEbowNLkVXN&#10;HuIdRSZpaq4BRRRTFcTNGR60YFNxSHdDsijIowKMCjUQtFJijimMWiiigAoopM5pXAMijIpuM0dK&#10;LvsF0OzRmmZHrS0AOyKMik/Kjp2ouAuaM0cUnHrSv3AdSZpm8D+IfnUctzHH951H1IpOSXVDsyfI&#10;9aCwHcVmTeILCD791GPrVSTxto0X3r6Ks5Vqcd5Irkl2N+krmJPiJoUfXUIj+NZ1z8WdDhHy3Cy/&#10;7orJ4ygvtIr2U+x3FGa8yn+NVhD9yBpfxrPl+PEI6aeTXO8zwy+0V7CfY9dzRnNeLzfHl3+5YFay&#10;Lr4y6lN/q1KVzyzjDR2Zf1ap2Pf8ijI9a+cJvitr7/6u58v8M1Ul+I/iOXpqGK5nnlBbIv6pM+lW&#10;uYU+84X6mq7axYJ966iX6nFfMc/i/Wrj794X/MVSk1W+n/1lyz/UkVhLPofZiafVPM+o28RaYn3r&#10;23X6uKpz+NdHgH/H7E3+6c18wmWR/vOx/wCBmoRFn7xY/wDAjXM89mvsr8Svqi7n0hP8UdHh6SF/&#10;oc1mTfGvRoukcrfQV4KIkHXn8TQAB1JNc0s6xEjb6rA9rf4+aWv3bSc/Ws65+PCy/wCpt2X/AHhX&#10;kv8AwEUf8BFc8s1xMvtF/VqfY9Im+Nuov/qkx/vLWfN8YvEL/wCqliH+8tcRtHrRXPLH4mX2y/Y0&#10;+x1EvxR8ST/fuFP04qhL411q4+/dMPoaxqKxeKrvebK9nDsXJdZvpvvXLj6MaqtJKfvXEp/4GabR&#10;WTqVH9ovlj2ELS/89pG+r0Hd/eZvqaWiobb3Y7LsNCZ+9zS7B6CloqWkxifl+VLtHrRRQ0mLUKKK&#10;Kq/kO77hRRRSuFwoooouwuwooopWQgooopgFFFFABRRRQAUUUUAFFFFABRRRQAUUUUAFFFFABRRR&#10;QAUUUUAFFFFABRRRQAUUUUAFFFFABRRRQAUUUUAFFFFABRRRQBq2fxraT/XwJF/u81tWXxa0Z/8A&#10;XTNH+Ga8OwPSjA9KxhmmIju7mvsIn0TB490O7/1N2fxxWpa6raXX+qmT8WFfMalo/usy/Q1Mt7dJ&#10;927mT6NXbHOJfaRj9WZ9Q5T/AJ6x/wDfQpAc9K+bLbxPqdn926lk/wB5q3LT4qa3Zfd2Sf7xrrjn&#10;FL7SMnhZrY94wR2NBBHavHrb406if9fCn4Vs2fxksG/4+kb/AIDXbDMsNLdmboTR6Pg0Yrk7f4q6&#10;Fc/xOPrWvZ+KtKu/uXEY/wB6umOJpS2kjL2VTsa2D6GkqNb61f7t1E30NOWRW6MD9DW8akJbMmzH&#10;UUuxsZ2nH0pMH0q99hXQUUds9qDxT23FdBRRjNAGelK6GFFFFABRRRQAUUUUAFFFFABRRRQAUUUU&#10;AFFFFABRRRQAUUUUAFFFFABRRRQAUUUUAFFFFABRRRQAUUUUAFFFFABRRRQAUUUUAFFFFABRRRQA&#10;UUUUAFFFFABRRRQAUUUUAFFFFABRRRQAUUUUAFFFFABRRRQAUUUUAFFFFABRRRQAUUUUAFFFFABR&#10;RiigAooxijpQAUUDnpzS4PoaAEooJ29ePrTfMQfxL+dADulGMVBJeQRdZFP/AAKq8muWsfXJoAvg&#10;Z6c0ZrLfxFbn7iP+Aqu2uXEv+qiP4igDcHPTmk3D1FY/2vUpvuKq1H9j1Gf7zhPpQBv/ACj+IfnV&#10;d7uKLq2fxrL/ALDll+/Mw+jVKPDcB+9LIfxoAsyazbR9XJqu3iG3H3CzfUVYj0i3Ttn61MtnAn/L&#10;FfyoAzDrkr/6uHP1FDX+oT/cgArWWCMdI1FOUY+6oFAGH9l1Gb72U+hp66RdP9+4Y/jW5mm0AZS6&#10;CB9+dm/Gpk0SBPvndV+igCsthbJ/yxH5VMtrCPuoBT6KAEUY+6oFLz7UUUAFFFFABRRRQAUUUUAF&#10;FFFABRRRRZDuFFFFMnUKKMUYqeVDuFFFGKegXCjj3pcH0pKdhBx703C/3R+tOxzjvRQm+oadhwdh&#10;91gPwNOW5nH3ZmH40zaT2NGxj2P5U7y6sXyLC6jdp/y8N+dOTV71fvTuaqdKaWRerY+podSS6lWX&#10;Y1U8QXy9XJqyni27X7xzWC01un3pYh9TUZvbYdblB/wIVXt3/OT7NdjqU8a3S9YVP41Mnjd2+9CB&#10;9DXFS6zZwf8ALxEaoy+MdMg6tn6Gm8bb7Y/YeR6WnjSM/eXH1qynjC1PXIryB/iHpEfUM30NVZvi&#10;do4/1av+NL+1Id0L6s+x7gPFmnt/y1xUq+IbKb7stfPU3xPt0/1SE/Wq0vxVuR/q0AqHndND+qM+&#10;lhq1rJ0lAqZbuKTo6/nXyxJ8WNZ/hCiqsnxO1yb/AJaFPo1Z/wCsFDsP6jM+tBPGeki/nR58f/PR&#10;fzr5CPj7Wz0u5B/wKq8njDWJet7Mv0c1P+sVL+Uf1GR9hNe26femjX6sKoz+JNOt/wDWXUY+jCvk&#10;M+ItVf719Of+Bmm/27qB+9cyP9WrH/WKH8o/qL7n1dP4+0WD792v4VQl+K/hyM4N6M/SvmD+1rhv&#10;vyM3/AqVtSyNxGT6Vg8/q9EjT6kj6Pn+MuhR/wCrmMn6VnXPxvs1/wBVFn614H/aMf8AcNSf2hB6&#10;GsZZ3Wl1K+qxPZrn48Sr/qrFT9TWfN8dtSf7lgsf45ryz+0YPQ0/7bHXPLNcRL7Rf1eHY9An+Mer&#10;z9ECfQ1m3PxJ1ufpcyJ9GrkvtEfqPzp/mJ/eX865pY6tL7ZfsYdjYl8Z6/L01Ocf8CqvJ4i1iT72&#10;oyn8az96/wB4fnS5rN16r+0V7OPYmbUL2X/WXLN+JqMl3+8+f+BGkpM1DnN7sLR7DRED94Z/E0nk&#10;L/s/rTzx1ozTauPQML6H86WijFQ1cYUUUYpXKswooooWga9wooop37E6hRRRQ7MYUUUUCCiiigAo&#10;oooAKKKKACiiigAooooAKKKKACiiigAooooAKKKKACiiigAooooAKKKKACiiigAooooAKKKKACii&#10;igAooooAKKKKACiiigAooooAKKKKACiiigAooooAKKKKACiiigAooooAKKKKACiiigAooooA8/oo&#10;orwTuCiiilbuGoUUUUeolddQ2j1pP+Ailoosim7iBf8AaK/Sly4+7LIn0aiiqTtsSTwaldW33J3P&#10;1Y1p2njjW7L/AFM//fRzWLRWqrVVtIjkj2OytvirrUZ2vIGFbdn8aHT/AI+YTL9BXmVN2CuqOPxM&#10;ftk+yh2PZ7b4z6bOcNasg/2uK2bT4haTdf8ALVIf96vn4jPTikMSD7oI/E11xzavHfUx+rRPpmHx&#10;JpU65S/h3egIzVpL+2n/ANXPG3+7zXzAjNCdyOwP1NXotf1K3/1V0Y/zNdcc4/miZPC9mfTARiMh&#10;SR64o2k9jXzxb+Pdctjhr1nX0FbNp8WdQt/9crT/AIV2Rzig9zOWHlHY9tPFKQR1FeWW3xsB+STT&#10;/wATW1ZfFrTJv9aqw12QzDDz6mTozXQ7ilwT2Nc9bePNCuFyL9Q3pjmtKDXdNuf9VdRyfjiuyNel&#10;LaSI5Jdi8BnpRTlUSjKMCPUGlMbDqQK05k9mRoMoo7Z7UVWr2En3CiiijVboLoKKMUYoGFFFFABR&#10;RRQAUUUUAFFFFABRRRQAUUUUAFFFFABRRRQAUUUUAFFFFABRRRQAUUUUAFFFFABRRRQAUUUUAFFF&#10;FABRRRQAUUUUAFFFFABRRRQAUUUEgd6ACiijNABRR0oBz05oAKCMdaQsB1IH1qE3kMf33H50AT9K&#10;MVTfVbOPrIp/Cqza/CPu8/SgDVBz05orIbXZG/1dtn6VE1/qE/3INtAG7gjsaaSF6nH1rF8rUpf4&#10;iv1pRpF5J967I+tAGq13AvWVR9RTH1K2XpKh+gqgNBx9+Ut+NSpoFqv3lB/OgBW1yFenz/TmoW13&#10;d0tnP0Bq6um2y9IR+dTLbxJ0QUAZL6rdy/6uEr/wGjzNSf8Aj2/UVtEY+6SPypeP7ooAxhp2oSfe&#10;uQPrSf2DIfvyn/gLVs0UAZkegQD75ZvxqePSbaHop/HmrlFAEa2sSdEX8qeqIPuqo/ClooAQjH3V&#10;ApaKKACiiigAoozRigAooxR0oAKKOlHSqasFmFFFFQ3boK6CijNA56c0xhRQDmgLnow/OnbuAYop&#10;/ln1phXHVgPqaXNHuLUOlB461Xl1K1h+9NVc+IdNj+/cp+IqXOC+0iuWXY0SCOopMj1rIPizR4/v&#10;3i/jVSbx5pUXSdG+gzWft6X8xXJLsdFRXIzfEyyT7qg/Q1Rf4sQr0tc1i8ZRXUv2MjvOtKAT0BNe&#10;azfFqST7lmV/CqknxNu3+4hX8KxnmFGOzK9hI9VwT2pdjf3T+VeOTfEDVJPuSlfwqm/jPWW+7fMP&#10;wrCWaUlsh+wZ7U0kafefb9Tio2v7VPvTxr9a8Qk8R6rJ967Y1AdUvH+9OT+BrH+1odi/q7PdG1nT&#10;0+9exD61Wk8SaZD/AMvsTfSvDJHkl6t+ppojA6nP4msHmjX2R/V13PaJvG2mJ92VT9KqTfEfT4ui&#10;F/pzXkOz3b86dsHv+dZ/2lWNPYRPUH+KtiBgWrk+tVJvitA33YWH4V53TcD0rJ4+u/tF+yidxN8T&#10;bmT7i7aozfEfV5PuSBfwrl9o9aKxliqsvtFezib7+PtZk6SgfWq0vizVJvvTkfQ1k0Vm69V/aH7O&#10;PYtyavey9Z3/AO+qrNcTP1lf8zTaKjnl3K5Y9hG3HrIx/E0jZP3nc/jTqKzd31Hp2EC46sTR/wAB&#10;FLRRZANwPSnbR60UUmkwCiiilyjuwooop2Fr3CiiimO4UUUULQWoUUUUaAFL/wACNJRQAv8AwI0m&#10;W/vGiigB/mN/fNL9pk/vVHRTu+4E322b2p/2+X2qtRRd9xWXYuDUXHUA07+1B/cNUaKfM+4WXY0f&#10;7UH92nf2nH6GsyinzyCxr/boqd9ri/vj86xePejj3p87Fym59oi9f1p3mw/3v1rD/wCBGjefU1ft&#10;A5Td3r/eH506sLzG/vml+0yf3jR7VC5DcPFB461ii9lHVs08X0g6nNP2iFymvSZrM/tKT0FO/tY/&#10;3P0p+0iRY0qTNUf7UH92n/2intVc8QsXKKq/b4vUU/7VB/fH50cyCxNmlqL7TF/fp/mRf3v1o5kF&#10;h1FJmjNULUWikzRmgNRaKKTNOzDUWiijrRZhqFFGKKV0VYKKKKYWCiiigkKKKKACiiigAooooAKK&#10;KKACiiigAooooAKKKKACiiigAooooAKKKKACiiigAooooAKKKKACiiigAooooAKKKKACiiigAooo&#10;oAKKKKAPP6KKK8E7gooooAKKKKACiiigAooooAKKKKACiiigAooooAKKKKenVAroKKKKQ7hTPKX+&#10;6P1p9FD8hPUZ5YUbgcH2zViLULyD/VXLr+NRUU02tmFl2NGDxNq8JyL+bHpk1r2vxI1ez/5atL/v&#10;Vy9FdEcRWj9oz9nDseh23xo1GMqr2qMPrWvZ/GaKb/j5iCfSvJabgeldMcxxMftGboxZ7va/FfQp&#10;/wDWTsv0Falp410e8/1U+PqRXzoUx93ilVpI/uyun0Nd9PN6y+Iz+rRPp+HULWX/AFcyH6sKnDo3&#10;SVD9GFfL0d7eR/dupR/wOtG08WapZ/cuHf8A3mrqjnUftRMvqr7n0gPm6c/SlwfQ14PafFbXLbbg&#10;KfrWxZ/Ge6/5eo1/4DXZHNsPLcy+rVD2DB9KTBFed2fxn0v/AJbxP+FbFt8UNEuvuFl/3jiuuGNw&#10;89pGfsZnWdaMVl2/iHTrzpdRL9TWgt9bP926RvowNdUatOW0kZOE10JKKRWD/dIb6c04Ix6KT+Fa&#10;6dGTqJRS4PoaSl6DCikyPWlHPSm01sFmFFGRRSAKKKKACiiigAooooAKKKKACiiigAooozQAUUHg&#10;470ZAoAKKTcPUUtABRS4PoaaSB1OPrQAtGMUwzRjq6j6moX1S3T+NW+hoAs4xRWc+uW8fUMagbX1&#10;k+5E/wCC0AbGaMdfasQatdH7kR/EU4S6pJ02jd1oA2N6j+IfnSGRR1YfnWP9gv5fvyKPoaWPQWf/&#10;AFszfg1AGlJfQR/fYf8AATUD61ap/EW/CoR4ft/4mc/jU8ekW8XQbvrQBWbxDF/yyRj9RTBrU7f6&#10;uLP1Faq20Cf8sV/KnrGg+7GooAx2u9Ql+7EoqM2uoSdXK/StwjH3VApaAMUaNNJ/rLh/wqZdAQff&#10;lZq1KKAKEeiWyfwbvqasrY2yf8sh+VTUZoAjW3iHRAKeox91QKWgc07MAooxRRaQroKKOlHWiz7D&#10;Cil2k9jRtPoaV11FcSil2n0NNLBepA+tP5jHYPoaTNIZ4V6yqPqwppvbZet1EPqwrNyS6odmPoqp&#10;Jq9lD/y8RN+NUpPF2mQ/8tA3/AhSdWmvtIfJLsbGD6UVzknxC0mDuW+hqm/xS0cdEkP4Vk8TRX2h&#10;+zn2OvxS4PpXCTfFWzH+rjb8apTfFJx/q4/zrH69Q7l+xkej4Ioryub4paoP9WqH6iqr/ErV5Oio&#10;KxeZUEV7CR66Si9WA+ppdy/89F/76rxWXxtqs333A+hqlN4hv5us0i/Q1hLNIR2Rf1dnuxljHWZB&#10;/wACFV5NTtIvvSof+BCvCGv7x+t1L/31TWupz96eU/jWP9rx/lH9XZ7fJ4n02LrOD+IqrJ460aLr&#10;OT+Irxcu5+87n8aRsn7xJrJ5pJ9DX2C7nr7/ABG0YdJSfpVKb4nWqf6o5+teWYHpRsFZvMazD2ET&#10;0Z/iuw/1cK/jUEnxZu/4bdBXAfgadWH12v8AzF+yidbP8T9Qn6W4T6VUn8dalP0fZ9K52ioliqsv&#10;tF+zj2NR/FWpydLqQfjUDa5qb/8AL9J+dUqKy9tU/mHyR7E8moXUn3rqQ/jUJklf70mfxNJRWTcn&#10;1HZdgKqfvc/nUexf7o/WpKKVh6dgpmKfRSauAUUUUWQ7hRRRTEFFFFGoahRRRSaTHcKKKKYgoooo&#10;AKKKKACiiigAooooAKKKKACiiigAooooAKKKKACiiigAooooAKKKKACiiigAooooAKKKKACiiigA&#10;ooooAKKKKACiiigAooooAKKKKVgCiiiiyAKKKKdkO4UUUUrCCiiinoAUUUUAN5/vGnZb+8aKKAF8&#10;6X++af8AaZP71R0U7vuKxJ9pk/vVL9vl9qrUUXfcLFz+0pPQU/8AtNvQVQoqueQWNH+0RT01CP3r&#10;Loo55BY2ft8PqKX7bD6/rWLSbj6U+di5Tc+0Rev60/zE/vL+dYX/AAI0mW/vGr9oHKb29f7w/OnD&#10;msLzG/vmlNzIvRjR7VC5DbBB6HNKeOtYy30q+lOGozDrg0/aIXKa9FZf9pSegp39pH0NP2kSLGli&#10;iqX9px+hpf7Ui/utVc8QsXKMVV+3xeop/wBqi/vfrRzILE2aWovMi/vfrT96/wB4fnRzILDqKbvX&#10;+8PzpQQehzVC1FooxRQF0FFFFOzC6CiijFFmGoUUmRS4p6FWCijFGKQWCiiigkKKKKACiiigAooo&#10;oAKKKKACiiigAooooAKKKKAPP6KKK8E7gooooAKKKKACiiigAooooAKKKKACiiigAooooAKKKKAC&#10;iiigAooooAKKKKACiiigAooooAKKKKHqAUUUVV31DUKT/gIpaKVxa9xNg9BTgf8AaK/SkoqeWPRD&#10;Eyy9JZB9CatQ6reWv+qmZfqxNVqKtSktmS4p9DobX4ga7Z/6u5A+vNa1v8WtXj/1ziX6CuIorpji&#10;q0ftEeyj2PUrP41on/HzaNL9K17b4w6bP961ZPrxXi23/dpCuejEV2xzTER6mfsIn0LZ+PNHuetz&#10;HB/vVprr+lzf6u+iP0r5kMAPQ4/E1Mk0sLfJIw/E11xzma3iR9WXc+oI7mGb/Uyh/wBan8o+h/Kv&#10;me38S6vbf6q8aP8A4FmtC2+IWtwf6y7d/pXVHOqX2kc/1Zn0LtJ7GkHIyORXi9n8Yb23/wBbAZ/p&#10;W3b/ABsRztks9grthmeHluzP6vUPTsH0NJnNcbZfFTSbj/WSLDWlH470CY/LqCflXdHEUZbSIdKa&#10;6HQUYrNTxNpdx9y7Q/RhU41ezPS4B/EVrGpCWzM7MtkgUEEVltrkQ/1YDUw65NJ/qrcn61p6CujX&#10;oxisZ7zUZvuxMv403yNQlGS+0ep4os1uibm0zBepA+pqFryBesoH1NZg0e5b7901SL4fH8cham4t&#10;bBdl19UtUG7zgx9qqt4giXom/wCnNSJolqv3kU/nUy6bbp/yxX86kopNrzP922eo21O9nb5IXH41&#10;rLBEn8AqRSR93I/KqsFmY3/Ezf8A5abfqKQaXfyfenA+pra59BRUX7oV0Y48PZ+9ID+NTJoFqv3g&#10;x/GtLpRVPQZSj0u2h+6p/EZq2LVB91VH4U6nf8CFDVhXEKA9Ao/CgtnooFKVx1YD8aQ/L1dR9TSc&#10;orqMTpRiq8t7bw/ekX/voVA2vWEP3rkfmKnnh/Mh2ZfPFLg+lZEni3RYut2p/Cq7+OtFXpdKfoKz&#10;dekvtFckjeo6Vyc/xH01Push+gqlN8U4I/8AV24b8ax+uUe4/ZT7Hc4PpS4J7V50/wAWWb7tpiqk&#10;3xRuJPuQbayePoLqV7GR6hgntRsb+6fyryCb4h6hJ9wlapv411Zvu3TCsHmlFbF+wZ7U3yfe4+tQ&#10;teQJ96UL9eK8Uk8VaxL1vGqtJrGoSfeumP41l/asOxf1dnuDarYJ965jX61G2v6VH1voh+NeGm4m&#10;f70pP4moGXPXJ/E1g80kug/q67ntk3i7TIuk6N9KpzfELT4+g3/Q5rx0RKOoJ/E07yx6L+tZf2lU&#10;7GnsInqbfFOwT/l2ZvpVWb4rW/8ABaP+VecUVn/aNfuX7KJ3c3xQmk+5GV/CqD/EjUm6Nj8K5Ois&#10;JYuvL7RXs4nRv8RNbb7s4H4VUl8YatN96bH0NY9FZ/WKv8w/Zx7F2XXb6b785H0zVVrmeXrIw/4E&#10;aZRWLlJ9SuWPYBu/ilY/iaaMn7zufxp1FS7vqPTsIMn7xJo/4CKWik0mAn/ARS/L6UUUWQBRRRQ0&#10;31HcKKKKeoXCiiigWoUUUUrIAooopgFFFFABRRRQAUUUUAFFFFABRRRQAUUUUAFFFFABRRRQAUUU&#10;UAFFFFABRRRQAUUUUAFFFFABRRRQAUUUUAFFFFABRRRQAUUUUAFFFFABRRRQAUUUUAFFFFABRRRQ&#10;AUUUUAFFFFABRRRQAUUUUAFFFFABRRRQAUUUUAFFFFABRRRQAUUUUAFFFFABRRRQAUUUUAFFFFAB&#10;RRRQAUUUUAFFFFABRRRQAUUUUAFFFFKwBRRRRZAFFFFOyHcKKKKVhBRRRT0AKTYP7xpaKAF/z1pM&#10;t7/nRRQA/wAxv75pVupU6NUdFO77isTfb5/UU9NRmFVqKLvuFl2Ln9pSegpyatt6oT+FUaKrnkFl&#10;2NH+1o/7rflTv7Tj9DWZRRzyCxrpqEbdcD6077XF/fH51jUnHvVe0YuU2/OT+/8ArT/tC/31/OsP&#10;/gRo3v60/aPsHKbu9f7w/OnVg+fJ6077TN/fp+1RPKbmKKxftkv96n/b5PU0/aIOU1icUtZY1Rx1&#10;XNO/tU/88h+dP2kSLGjmlqj/AGqf7opyahG3XIp86CxcxRUH2+H1FH22L/nqKfMgsT4opguIj0b9&#10;aUOp/iH50cyCw6ikzS4qhahRRiigNTz+iiivCO4KKKKACiiigAooooAKKKKACiiigAooooAKKKKA&#10;CiiigAooooAKKKKACiiigAooooAKKKTNAC0UmaWgAopMj1paLoAopKXB9DRqF0FFIWC9SB9aaZo1&#10;6uo+pqrAPxiioHvYY+rhvxqEarCvYt9OaVmBdpBz0rPfVlf7sbflUf265b7qY/Cq5Sbo1aQsB3H5&#10;1m4v5OhVaT7Hdt99vyosF0aRdR1YD6movt8EfVgfxqqNIB+87H8aeNIiHUsaGosrQWTU7dPWom1h&#10;P4UY/QVZjsIU/h3fWpRAkf8AyzWi66k3KI1C4k+5H+QpHe9k6RgfU1oO0Y7Kv0NBuIx1mUfiKm8R&#10;8sjK+w3MnX5foDT49JkI3GZlPtmtD7TB/wA9l/76FMk1K3Xow/A0lUitmDg2CQXMP3LyYfia0LTV&#10;L+1/5e5H+prHfXLVejZ+hqH/AISO19DTWMktph7FdjurD4h39l92FZP9410Fl8Z71PlksUCeoHNe&#10;QSeJ4P4UNQv4mLdBito5pWj9sX1aPY9/tPjJbS/8fC7foK24PijoNwOZ2VvQjivl9/EkrdFAqA+I&#10;rsfdwK6Y5/Vju7mf1NH17beMdJu/9XcqP95hWlFdW8yZW5iz6bxXxb/wkOoD7szp9Gp0fibVI/u3&#10;k4/4Ga6afEi6xM/qT7n2oJIj0miP/AxUUt3bRfelX/voV8cL431tOl1L/wB91ci+IWrn/WXDn/gV&#10;bf6x0v5TP6m+59Xy+ILCH701VJPGmjx/8tz+dfMkXxAmb/j4Z2+hrQi8d2T/AH/MNH9uRexX1Rn0&#10;HJ8RNEXpcN+VUZvidp6/6lia8Wi8RWN132/U1fF5ayfdmiqpZrUntJE/VkemTfFRB/q0H41Xf4s3&#10;Y/1dun4158skbdJFP0qQAnoM1H9oV5faG6UUdfN8UtRl626r9KpTeP8AU5up2/SudwR2pMgVk8VW&#10;l9ofJHsbEvirUZekzD/gVVZda1B/+X2X86pUYqHVqv7Rfs12JzqN4/3ruQ/jUZnlf70rn/gVRgg9&#10;DSjnpWV5dyuWPYG3FvmOfxpm0f3T+dPoqWrladhuwUmKfRRbzC4UUUUnFMQUUUU0rAFFFFFn3DUK&#10;KKKbSY7hRRRSsIKKKK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Ssh3C&#10;iiinZBcKKKKVhBRRRRYAooopgKTnoxFJvdejGiigBfOl/vmnfaJf+ehplFO77isTfbJf71FQ0Urv&#10;uFjn6KKK883CiiigAooooAKKKKACiiigAooooAKKMH0NGMUAFFGMUh4oAWigc9OaOlABRRSZxTsT&#10;dC0YppkUdWA/GojdxDq2PqaLMrQnpMgdxVV9SgXowP0NQNq2eig/SizFc0ulIDnpzWY+qyn/AJYj&#10;86hOozSNz8v0osu6KszaHPTmkMir1IH1NYLXhf71wUoFxAfvXpNTzw/mCzNr7TF/fqJ9RgXow/A1&#10;jPdWR+9Isn6Uz+0bJP8AlirfTNR7al3Dll2NdtXT+Fd30qNtUkf7kBrOPiGGP7tqD9KjPiVh92HH&#10;4UfWaRXJI1fPvJOiY+ooEF9J0fFZD+JLhvuqBVY6zdHo+Kj6zEn2Ujov7Muf45fzNB0xF+/KfxNc&#10;02p3b9Zj+dRteXJ+9MT+NZfWka+yZ05s7FPvOKlBsY/+WmK5BriU9XJqNgG6n+dZ/Wx+zXc7M6pZ&#10;L0ZP0qI69bL0Irkdg9/zo496j6xIr2cTqX8TwDohNQ/8JTF/zwaudorP28w9nE3X8UFvuxkfhVd/&#10;EVw3Tisqio9rLuPkRoPr9233Xx+FQtq96/8Ay0H51VoqfaS7lcq7E7X07/8ALQ1G08j9WP50yilz&#10;y7jshuW/vN+dO6dSx/Giipu+4WQmwf3jS0UU7j0DaPWiiipJ1Ciiinp2DUKKKKdyrhRRRSC43YKQ&#10;jPTin0VNuwXBl/2iPoaUMw+62PxNJRT9BWRZj1O7i/1cw/HNXYvFOpRdZs1k0VoqlRdROMX0Ojh8&#10;bXMf313Veg8exD79s1cdRW0cRUj1I9nE7+HxlZydQU+vFaUWu2M5wJ4wa8t496AgHzKcH8a6Prk+&#10;xPs0esrf28v3J1P0IqcHzPufpXkkdzPH92ZhViPWtQi6XB/Ouj68uxHsGeqbSOxowR2rzeDxXex/&#10;fctWjD49mj+/BuraONhLcz9lI7bIFLgntXLQ+PUf70WPrV+LxZp8n+slVfwrZYmm+onTkjaxmjGa&#10;oR65Yzfdnx+NW4rmOb7rr+BrdTjLZmdmPzS0YX1FHbPar9ACikzS0tegroKKTIPelp6i1CijFFA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n6MUhYL1IH1ppliHWQD8a866N7MfijGKi+0Qj/lqv/fQpjX0Kf8ALQN9&#10;DRzR7j5SwOaDxVA61bJ/EPzqu/iWzi68/jWftYBymvRWDJ4wsk7VWm8bW46DP0NL20SuQ6frRXHS&#10;+Od3+rjP4CqreN75/uxj8qn28Q5Du+lJuX1H5158/ijVJOgxTH1DVZ/vShfoaX1iIch6KZFHWRR+&#10;IqKS4gj6zKf+BCvOGS9l+/Ow+jUCyY/enkP41n9ZQezkd9JrVnF1kB/4EKqyeLLCLqxP4Vx62Kf3&#10;mb6mnC1jX1b61H1vyH7M6WTxnafw7x+FQN4xLf6tB+NYnkp/dFOIVuiAUfWn2K9mu5oTeJrtvuri&#10;o/7cvG6mqmR6UVj9YkV7OJO2qXL9WNILyQ/eYmoaKj20+4+REv2l/WkM7no5FR0VHtJ9yuVdh/nz&#10;f89T+dN86X++aSioux2Qocn7xJpvHvS0UadgshuwU6iikIKKKKNCrhRRRQTqFFFFGg7sKKKKLIAo&#10;oop3AKKKKQBRRRQAUUUUAFFFFABRRRQAUUUUAFFFFABRRRQAUUUUAFFFFABRRRQAUUUUAFFFFABR&#10;RRQAUUUU7gFFFFLQLsKKKKNB3CmbV/yDT6KFdEvUQF4/ukj8aljvLqP7tw4/Go6KpTmtmFkX4dcv&#10;Iukzt9a0IfG99F8oUMPesCitI1akepPJHsdZD47l/wCWkY/Cr0Pjexf/AFrkfSuFpP8AgIraOKqR&#10;J9lE9Jj8V6dL0kIrQi1G2n6Oo/4EK8mVcfdYinCWUfdlcfjXR9eZPsl3PXxKjdHU/Q0gIPQ15TFq&#10;FxD9yVz9Wq3D4o1GDo4b6mt4Y+L3MvZM9MorgIfHN8n+twf90VoQ+PFH+tjJ+groWLpvqL2Ujr6M&#10;ZrAh8cafL1Rl+tXYNespv+WyL9eK2jXpy2ZPs5GlRioVvLV/uzxN9OakV0f7r7voc1ftIk2HUUbT&#10;6Gg8dePrWnoIKKKDx14qeZdEK6CijrSZpcwC0UUVY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eOyeJH/567voagOvSS9AT9DQlhD/AHakW2jH3VAr5Tn/ALx6dkU2&#10;1CeXpG4/Gjfdyd3X6mtDYF6AGl59qOZk2M4W923WSkGmyn70ufxrSopc4WKQ01T95iakTT4F6gmr&#10;NFLmKsRrbRr/AAipFRU9PyooqbhYT/gIpaKKQWCiiijQWoUUUUWRVwooop3EFFFFIAooooAKKKKA&#10;CiiigAooooAKKKKACiiigAooooAKKKKACiiigAooooAKKKKACiiigAooooAKKKKACiiigAooooAK&#10;KKKACiiigAooooAKKKKACiiigAooooAKKKKACiiigAooooAKKKKACiiigAooooAKKKKACiiigAoo&#10;ooAKKKKLIAooopWQtQpmKfRTVkVcDz04oPH3Sw/GiihXWzC4scrx/dcj86ux63fQf6qX8zVGir55&#10;9yeVdjYh8Xaiv3pc/hV6Dx1NF/rIy/4VzNFaxr1I9SeSPY7aHx/EfvW5H1q9b+LbKbq3lfU153UZ&#10;jz0BH410xxlWJPsonq0etWEvSeMVOl5DP9yUH6V5KBj7px+dTJeXMP3J2H41p9e8jL2R62BnpzQe&#10;K8ti1zUI+twT+NXofF95B1+f61usfB7on2TPQ8gd6WuLh+IEn8dsKvw+OLV/vr5f05ro+t0u5Ps5&#10;HSnjrxRWRH4q02XrOB+Iq7DrFnL9yYfjW8akZbNGdmWhz0opiypL9x1/A07I9RVqVwFopMj1pcH0&#10;pptk3CikpetD02HdBRRgmip5gCiiir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H6KKK+Psj0wooop3AKKKKQB&#10;RRRQAUUUUAFFFFABRRRQAUUUUAFFFFABRRRQAUUUUAFFFFABRRRQAUUUUAFFFFABRRRQAUUUUAFF&#10;FFABRRRQAUUUUAFFFFABRRRQAUUUUAFFFFABRRRQAUUUUAFFFFABRRRQAUUUUAFFFFABRRRQAUUU&#10;UAFFFFABRRRQAUUUUAFFFFABRRRQAUUUUAFFFFABRRRQAUUUUAFFFFABRRRQAUUUUAFFFFABRRRQ&#10;AUUUUAFFFFO4BRRRS0HcKKKKbbZOoUzFPoqbIAPPTiniWVPuysKZRVJ22CyJo7+6j+7cOPxq5D4k&#10;voukhb61m0VaqzXUnkj2Ohh8dXyfejU1fh8dF/8AWqB9K4+jaPWtliKi6i9nE9Bh8bae6/vWI+gq&#10;1H4msJekhFeZbBTgWH3XIrdYuaF7KJ6vHeQSrxMo/wCBCpxKjdHU/Q15EJJB92WQfjViLU7qH7kr&#10;H6tW6xqe6M/YM9W7Z7UuD6V5tD4v1GI437h7ir8Pji6H+tUH6V0LGwe5n7KR3VJketctD4+tz/rI&#10;m/AVch8Y2MvVSv1rb61S7kOnNdDexmiqMGr2c3/LeNfrVlbq2f7s0bfTmtvaQ7omzJaKRWD/AHSD&#10;9KXaR2NaJpgFFGCO1GKWvQV0FFHWihO4BRRRT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H6KKK+PP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sAoooqZqwrsKKKKc0kUMpxTPRiKKKLIJCrAR91sfiakjlnT7r4/E0UVI&#10;cqLcev6jF0uDVy38X6gv3pN1FFaxrVO5nyR7GjB43kT78O78a04PGAm/5d8fjRRXoUas31MeVGtB&#10;qhm6IBVuiivTizlCiiiu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lQSwMECgAAAAAAAAAhAE8yRZxjCwAAYwsAABUAAABkcnMvbWVkaWEvaW1hZ2Uy&#10;LmpwZWf/2P/gABBKRklGAAEBAQBgAGAAAP/bAEMAAwICAwICAwMDAwQDAwQFCAUFBAQFCgcHBggM&#10;CgwMCwoLCw0OEhANDhEOCwsQFhARExQVFRUMDxcYFhQYEhQVFP/bAEMBAwQEBQQFCQUFCRQNCw0U&#10;FBQUFBQUFBQUFBQUFBQUFBQUFBQUFBQUFBQUFBQUFBQUFBQUFBQUFBQUFBQUFBQUFP/AABEIAGAA&#10;j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R7Vlax4httFaJZ1kYy/d2LmtYGvP/AIlTbLqy/wB165cRVdKnzRLpx55WNj/hPbD/AJ5XH5L/&#10;APFUf8J5Yf8APK4/Jf8A4qvNftP+1R9p/wBqvF+v1Ds9hE9JPj+wP/LK4/75X/4qtfSNYh1q3eSF&#10;WVVbb81eP/af9qvRfhw+/R5/+u//ALIldOGxcqtTlkY1KXJE66iiivbOYKKKSgBOwrK1/WP7Gs1m&#10;8rztzbdu7bWqO1cl8SH2aJC3/Tdf/QWrmrz5KcpFR1kQ/wDCwv8Apy/8i/8A2NH/AAsP/py/8i//&#10;AGNeefaf87qPtP8AndXg/Xan8x6HsIHof/Cwv+nL/wAi/wD2NaGg+Kf7avHg+zeVtTdu37q8s+0/&#10;53V1nw5m367Kv/TB/wD0JK2oYupOrGEjOdKMI3PTKKSlr6E4SMdK83+LMvl3mn/7r16QvSvKvjRN&#10;5d/pv/XN68rMfdoSOih/EON+0/7VH2n/AGqzPtXtR9q9q+M9qetymn9p/wBqvUvhS+/Qro/9PP8A&#10;7IleNfavavYPg4+/w7dt/wBPj/8AoCV7GVz5q5zYn+Gd7tpOlZmsa3b6MkTTq/ztsXaKzf8AhPdP&#10;/uzf98V9ROtThLlkzzFGR0uPY0Y+tc1/wn2n/wB2b/vij/hPtP8A7s3/AHxU/WKX8w+SR0Y6Vxnx&#10;WfboEJ/6eV/9Bat/R9ftta80QCQeXt3bxXMfGN9nhq2/6+1/9AescXKMsNKUSqf8Q8w+0/7VH2n/&#10;AGqzftXtR9q9q+H9qewaX2n/AGq7X4Uzb/Edwv8A07N/6Glecfavau6+D02/xPcL/wBObf8AoaV2&#10;4KX7+JjX+A9mooor7s8gZ6V498c5tl/pX/XN69iPUV4h+0HNs1HR/wDrlL/7LXiZt/ukjpw38U89&#10;+1e1H2r2rH+1e1H2r2r4D2h73KbH2r2r2r4HPv8AC963/T4//oCV8+/avavevgC2/wAJ6h/1/N/6&#10;Kir28mlzYk4sZ/CNX4oXHkQaf/ts3/stcB9v/wBquu+Ms3kw6Wf9qX/2WvMftld2Pq8mJkZUI/uj&#10;oPt/+1R9v/2q5/7ZR9srzvbm3KetfCubzpNU/wC2X/s9R/G59nhS3P8A09p/6C9UvgzN50msfSD/&#10;ANnqT48vs8IW3/X2n/oD19Bzf8JvMcPL+/PF/tXtR9q9qx/tXtR9q9q+E9qe1ymx9q9q9C+CM2/x&#10;hdf9eLf+hxV5L9q9q9M+Aku/xnd/9eLf+hxV6eW1P9picuIj+6PoKiiiv0o8IjPQV4F+0fMqa9pC&#10;/wAf2Zv/AEKvfP4RXzr+01Ns8S6Qv/To/wD6HXz2eS5MHI68J/HPLvtXtR9q9qzPtP8AtUfaf9qv&#10;zH2p9Lymn9q9q+hv2cn3+D9Qb/qIP/6Kir5m+1e1fSP7Mzb/AAVf/wDYQf8A9FRV9DkFTnxZ5+O/&#10;hlj48y+TBox9Xl/9kryH7X/tV3v7UXiK20Gz0Bp937xpwqqvslfOlz8Tl/5YWLP/ALcsuyjOsXTp&#10;YuUZBg6Up0j077X/ALVH2v8A2q8fm+IuqzfKqwQ/7aLWfN4w1q5Ta2oS/wDAPk/9Br5uWaUz0Pq0&#10;j7I+Ac3mvrp9oP8A2rVr9oh9ngu1b/p9T/0F680/Yyv7m+uvGJubma5KJZ7TNJv/AOe9dN+2N/yT&#10;LT/+wpF/6Klr7yniefJPanhSp8uM5DxR9VgT708af771F/b1j/FeW3/f1K8qor8yePkfS+xPVf8A&#10;hIbH/n+tv+/qV6p+zjqtteeOLpYJ4ZW/s5/lSXf/AMtYq+Vq90/Y7/5KhqH/AGCJf/RtvXr5NjZT&#10;x1KBx4uly0JH2ZRRRX7YfJjcdK+ZP2p5tnifSP8Ar0P/AKHX01XyR+2NcyQ+L9FVH2ZsX/8AQmr5&#10;XiOfJl8pHo4D+OjymbVYLb/Wy/8AAKz5vE//ADwi/wCBvXP0V+MyxMpH1fKaE2t3k3/LfZ/ufJX1&#10;h+xuWb4d6wzNn/icSf8ApPBXx/X2B+xr/wAk51j/ALDEv/pPb19PwvKU8wPMzL+AYX7af/Hp4T/6&#10;6XP/ALSr5cr6j/bT/wCPTwn/ANdLn/2lXy5XNxN/yMpGuXfwIhRRRXyx6R9NfsUf8fPjT/dsv/bi&#10;us/bB/5Jlp3/AGFIv/RUtcn+xR/x8+NP92y/9uK6z9sH/kmWnf8AYUi/9FS1+tYb/knP+3ZfmfMV&#10;P+Rh8z45ooor8mPpwr3T9jr/AJKjf/8AYIl/9G29eF17p+x1/wAlRv8A/sES/wDo23r3Mk/5GFL/&#10;ABHDjv4Ej7Mooor9+PjSMjkV8jftkjHjLQ/+vF//AEJq+uj0rD1rwdoniKWKXU9HsNSljXajXdsk&#10;rL/31XiZtgpY/DewidGHrfV6vOfm9RX6Lf8ACrvB3/QqaL/4Lov/AImj/hV3g7/oVNF/8F0X/wAT&#10;Xwn+p1T/AJ+ntf2rH+Q/Omvr/wDY4P8AxbrWBj/mLyf+k8Feqn4XeDv+hU0X/wAF0X/xNaej6Bpf&#10;h63e20vT7TTYGbzGitIViRm/vYX/AHa9rKOHp5bifbymcmKxscRT5OU+e/20v+PTwn/10uf/AGlX&#10;y5X6Ta14X0nxEIv7U0uy1Lyv9X9rgWXb/wB9Vmf8Ku8Hf9Cpov8A4Lov/iazzThypmGLlXjMeGx8&#10;cPT5OU/Oyiv0W/4Vd4O/6FTRP/BdF/8AE0f8Ku8Hf9Cpov8A4Lov/ia8n/U6p/z9Ov8AtWP8h4J+&#10;xUM3HjL/AHbL/wBr11X7Ygx8M9P/AOwrF/6Klr13RPCmjeHDL/ZOlWWmmfb5v2K2WLdt+7u21Pq/&#10;h/TvEFstvqmnW2pW6NuWK6hWVQ397DV9jTyqVLLPqPMeTLEc+J9ufmtRX6Lf8Ku8Hf8AQqaL/wCC&#10;6L/4mj/hV3g7/oVNE/8ABdF/8TXx3+p1T/n6er/akf5D86a90/Y8JHxP1DH/AECJf/RtvX1D/wAK&#10;u8HH/mVNF/8ABfF/8TVrSfBug+HblrnStD0/Tp2TY0tpapEzL/d+Va9HL+F6mCxMMRKr8Jz18eq1&#10;Lk5ToaKKK/RTxT//2VBLAwQUAAYACAAAACEA9R74LOEAAAALAQAADwAAAGRycy9kb3ducmV2Lnht&#10;bEyPQU/DMAyF70j8h8hI3FjaboVRmk7TBJwmJDYkxM1rvLZak1RN1nb/Hu8EN/s96/l7+WoyrRio&#10;942zCuJZBIJs6XRjKwVf+7eHJQgf0GpsnSUFF/KwKm5vcsy0G+0nDbtQCQ6xPkMFdQhdJqUvazLo&#10;Z64jy97R9QYDr30ldY8jh5tWJlH0KA02lj/U2NGmpvK0OxsF7yOO63n8OmxPx83lZ59+fG9jUur+&#10;blq/gAg0hb9juOIzOhTMdHBnq71oFXCRwOo8fXoGcfWTZMHagad0uYhBFrn836H4B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CipKi7XwIAAB4HAAAO&#10;AAAAAAAAAAAAAAAAADwCAABkcnMvZTJvRG9jLnhtbFBLAQItAAoAAAAAAAAAIQBO7gGQQFkAAEBZ&#10;AAAVAAAAAAAAAAAAAAAAAMcEAABkcnMvbWVkaWEvaW1hZ2UxLmpwZWdQSwECLQAKAAAAAAAAACEA&#10;TzJFnGMLAABjCwAAFQAAAAAAAAAAAAAAAAA6XgAAZHJzL21lZGlhL2ltYWdlMi5qcGVnUEsBAi0A&#10;FAAGAAgAAAAhAPUe+CzhAAAACwEAAA8AAAAAAAAAAAAAAAAA0GkAAGRycy9kb3ducmV2LnhtbFBL&#10;AQItABQABgAIAAAAIQAZlLvJwwAAAKcBAAAZAAAAAAAAAAAAAAAAAN5qAABkcnMvX3JlbHMvZTJv&#10;RG9jLnhtbC5yZWxzUEsFBgAAAAAHAAcAwAEAANh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7723;height:14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HzqwwAAANoAAAAPAAAAZHJzL2Rvd25yZXYueG1sRI/dasJA&#10;FITvC77DcoTe1U1SqCG6SiwVBb3x5wEO2WMSzJ4N2U2Mb+8WCr0cZuYbZrkeTSMG6lxtWUE8i0AQ&#10;F1bXXCq4XrYfKQjnkTU2lknBkxysV5O3JWbaPvhEw9mXIkDYZaig8r7NpHRFRQbdzLbEwbvZzqAP&#10;siul7vAR4KaRSRR9SYM1h4UKW/quqLife6Pg0Nft/OB/ZJ5urkl626X9Nj4q9T4d8wUIT6P/D/+1&#10;91rBJ/xeCTdArl4AAAD//wMAUEsBAi0AFAAGAAgAAAAhANvh9svuAAAAhQEAABMAAAAAAAAAAAAA&#10;AAAAAAAAAFtDb250ZW50X1R5cGVzXS54bWxQSwECLQAUAAYACAAAACEAWvQsW78AAAAVAQAACwAA&#10;AAAAAAAAAAAAAAAfAQAAX3JlbHMvLnJlbHNQSwECLQAUAAYACAAAACEAVex86sMAAADaAAAADwAA&#10;AAAAAAAAAAAAAAAHAgAAZHJzL2Rvd25yZXYueG1sUEsFBgAAAAADAAMAtwAAAPcCAAAAAA==&#10;">
                  <v:imagedata r:id="rId10" o:title=""/>
                </v:shape>
                <v:shape id="Image 4" o:spid="_x0000_s1028" type="#_x0000_t75" style="position:absolute;left:35909;top:1172;width:5859;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KxAAAANoAAAAPAAAAZHJzL2Rvd25yZXYueG1sRI9La8Mw&#10;EITvhf4HsYXcGrmmKY1rJTQNiZtj86DXxVo/sLUylhI7/z4KFHocZuYbJl2OphUX6l1tWcHLNAJB&#10;nFtdc6ngeNg8v4NwHllja5kUXMnBcvH4kGKi7cA/dNn7UgQIuwQVVN53iZQur8igm9qOOHiF7Q36&#10;IPtS6h6HADetjKPoTRqsOSxU2NFXRXmzPxsF69luXQ7bfL5q4nj1W2RZ050ypSZP4+cHCE+j/w//&#10;tb+1gle4Xwk3QC5uAAAA//8DAFBLAQItABQABgAIAAAAIQDb4fbL7gAAAIUBAAATAAAAAAAAAAAA&#10;AAAAAAAAAABbQ29udGVudF9UeXBlc10ueG1sUEsBAi0AFAAGAAgAAAAhAFr0LFu/AAAAFQEAAAsA&#10;AAAAAAAAAAAAAAAAHwEAAF9yZWxzLy5yZWxzUEsBAi0AFAAGAAgAAAAhAJ75E4rEAAAA2gAAAA8A&#10;AAAAAAAAAAAAAAAABwIAAGRycy9kb3ducmV2LnhtbFBLBQYAAAAAAwADALcAAAD4AgAAAAA=&#10;">
                  <v:imagedata r:id="rId11" o:title=""/>
                </v:shape>
                <w10:wrap anchorx="page" anchory="page"/>
              </v:group>
            </w:pict>
          </mc:Fallback>
        </mc:AlternateContent>
      </w:r>
    </w:p>
    <w:p w14:paraId="672A0F96" w14:textId="77777777" w:rsidR="000D4166" w:rsidRDefault="000D4166">
      <w:pPr>
        <w:pStyle w:val="BodyText"/>
        <w:rPr>
          <w:rFonts w:ascii="Times New Roman"/>
          <w:sz w:val="20"/>
        </w:rPr>
      </w:pPr>
    </w:p>
    <w:p w14:paraId="53A4D03F" w14:textId="77777777" w:rsidR="000D4166" w:rsidRDefault="000D4166">
      <w:pPr>
        <w:pStyle w:val="BodyText"/>
        <w:rPr>
          <w:rFonts w:ascii="Times New Roman"/>
          <w:sz w:val="20"/>
        </w:rPr>
      </w:pPr>
    </w:p>
    <w:p w14:paraId="74D5EA28" w14:textId="77777777" w:rsidR="000D4166" w:rsidRDefault="000D4166">
      <w:pPr>
        <w:pStyle w:val="BodyText"/>
        <w:rPr>
          <w:rFonts w:ascii="Times New Roman"/>
          <w:sz w:val="20"/>
        </w:rPr>
      </w:pPr>
    </w:p>
    <w:p w14:paraId="4D85089A" w14:textId="77777777" w:rsidR="000D4166" w:rsidRDefault="000D4166">
      <w:pPr>
        <w:pStyle w:val="BodyText"/>
        <w:rPr>
          <w:rFonts w:ascii="Times New Roman"/>
          <w:sz w:val="20"/>
        </w:rPr>
      </w:pPr>
    </w:p>
    <w:p w14:paraId="03A7D065" w14:textId="77777777" w:rsidR="000D4166" w:rsidRDefault="000D4166">
      <w:pPr>
        <w:pStyle w:val="BodyText"/>
        <w:rPr>
          <w:rFonts w:ascii="Times New Roman"/>
          <w:sz w:val="20"/>
        </w:rPr>
      </w:pPr>
    </w:p>
    <w:p w14:paraId="57F25B00" w14:textId="77777777" w:rsidR="000D4166" w:rsidRDefault="000D4166">
      <w:pPr>
        <w:pStyle w:val="BodyText"/>
        <w:rPr>
          <w:rFonts w:ascii="Times New Roman"/>
          <w:sz w:val="20"/>
        </w:rPr>
      </w:pPr>
    </w:p>
    <w:p w14:paraId="079A0491" w14:textId="77777777" w:rsidR="000D4166" w:rsidRDefault="000D4166">
      <w:pPr>
        <w:pStyle w:val="BodyText"/>
        <w:rPr>
          <w:rFonts w:ascii="Times New Roman"/>
          <w:sz w:val="20"/>
        </w:rPr>
      </w:pPr>
    </w:p>
    <w:p w14:paraId="3AADE1ED" w14:textId="77777777" w:rsidR="000D4166" w:rsidRDefault="000D4166">
      <w:pPr>
        <w:pStyle w:val="BodyText"/>
        <w:rPr>
          <w:rFonts w:ascii="Times New Roman"/>
          <w:sz w:val="20"/>
        </w:rPr>
      </w:pPr>
    </w:p>
    <w:p w14:paraId="3BC1243A" w14:textId="77777777" w:rsidR="000D4166" w:rsidRDefault="000D4166">
      <w:pPr>
        <w:pStyle w:val="BodyText"/>
        <w:rPr>
          <w:rFonts w:ascii="Times New Roman"/>
          <w:sz w:val="20"/>
        </w:rPr>
      </w:pPr>
    </w:p>
    <w:p w14:paraId="7B97AAD2" w14:textId="77777777" w:rsidR="000D4166" w:rsidRDefault="000D4166">
      <w:pPr>
        <w:pStyle w:val="BodyText"/>
        <w:spacing w:before="171" w:after="1"/>
        <w:rPr>
          <w:rFonts w:ascii="Times New Roman"/>
          <w:sz w:val="20"/>
        </w:rPr>
      </w:pPr>
    </w:p>
    <w:p w14:paraId="04812DC2" w14:textId="77777777" w:rsidR="000D4166" w:rsidRDefault="00A82F3A">
      <w:pPr>
        <w:ind w:left="3774"/>
        <w:rPr>
          <w:rFonts w:ascii="Times New Roman"/>
          <w:sz w:val="20"/>
        </w:rPr>
      </w:pPr>
      <w:r>
        <w:rPr>
          <w:rFonts w:ascii="Times New Roman"/>
          <w:noProof/>
          <w:sz w:val="20"/>
        </w:rPr>
        <w:drawing>
          <wp:inline distT="0" distB="0" distL="0" distR="0" wp14:anchorId="339BCA4A" wp14:editId="7AAC5438">
            <wp:extent cx="1546479" cy="149571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1546479" cy="1495710"/>
                    </a:xfrm>
                    <a:prstGeom prst="rect">
                      <a:avLst/>
                    </a:prstGeom>
                  </pic:spPr>
                </pic:pic>
              </a:graphicData>
            </a:graphic>
          </wp:inline>
        </w:drawing>
      </w:r>
    </w:p>
    <w:p w14:paraId="6AC51B81" w14:textId="77777777" w:rsidR="000D4166" w:rsidRDefault="000D4166">
      <w:pPr>
        <w:pStyle w:val="BodyText"/>
        <w:spacing w:before="514"/>
        <w:rPr>
          <w:rFonts w:ascii="Times New Roman"/>
          <w:sz w:val="56"/>
        </w:rPr>
      </w:pPr>
    </w:p>
    <w:p w14:paraId="26BD0E43" w14:textId="77777777" w:rsidR="000D4166" w:rsidRDefault="00A82F3A">
      <w:pPr>
        <w:pStyle w:val="Heading1"/>
        <w:spacing w:line="264" w:lineRule="auto"/>
      </w:pPr>
      <w:r>
        <w:rPr>
          <w:color w:val="A9891F"/>
          <w:spacing w:val="-12"/>
        </w:rPr>
        <w:t>Anti-Slavery</w:t>
      </w:r>
      <w:r>
        <w:rPr>
          <w:color w:val="A9891F"/>
          <w:spacing w:val="-29"/>
        </w:rPr>
        <w:t xml:space="preserve"> </w:t>
      </w:r>
      <w:r>
        <w:rPr>
          <w:color w:val="A9891F"/>
          <w:spacing w:val="-12"/>
        </w:rPr>
        <w:t>and</w:t>
      </w:r>
      <w:r>
        <w:rPr>
          <w:color w:val="A9891F"/>
          <w:spacing w:val="-26"/>
        </w:rPr>
        <w:t xml:space="preserve"> </w:t>
      </w:r>
      <w:r>
        <w:rPr>
          <w:color w:val="A9891F"/>
          <w:spacing w:val="-12"/>
        </w:rPr>
        <w:t xml:space="preserve">Human </w:t>
      </w:r>
      <w:r>
        <w:rPr>
          <w:color w:val="A9891F"/>
          <w:spacing w:val="-8"/>
        </w:rPr>
        <w:t>Trafficking</w:t>
      </w:r>
      <w:r>
        <w:rPr>
          <w:color w:val="A9891F"/>
          <w:spacing w:val="-34"/>
        </w:rPr>
        <w:t xml:space="preserve"> </w:t>
      </w:r>
      <w:r>
        <w:rPr>
          <w:color w:val="A9891F"/>
          <w:spacing w:val="-8"/>
        </w:rPr>
        <w:t>Policy</w:t>
      </w:r>
    </w:p>
    <w:p w14:paraId="3DD8F77B" w14:textId="77777777" w:rsidR="000D4166" w:rsidRDefault="000D4166">
      <w:pPr>
        <w:pStyle w:val="Heading1"/>
        <w:spacing w:line="264" w:lineRule="auto"/>
        <w:sectPr w:rsidR="000D4166">
          <w:type w:val="continuous"/>
          <w:pgSz w:w="12240" w:h="15840"/>
          <w:pgMar w:top="0" w:right="1080" w:bottom="0" w:left="1080" w:header="720" w:footer="720" w:gutter="0"/>
          <w:cols w:space="720"/>
        </w:sectPr>
      </w:pPr>
    </w:p>
    <w:p w14:paraId="479B0D0A" w14:textId="77777777" w:rsidR="000D4166" w:rsidRDefault="00A82F3A">
      <w:pPr>
        <w:pStyle w:val="Heading2"/>
      </w:pPr>
      <w:r>
        <w:rPr>
          <w:color w:val="805F00"/>
          <w:spacing w:val="-10"/>
        </w:rPr>
        <w:lastRenderedPageBreak/>
        <w:t>Anti-Slavery</w:t>
      </w:r>
      <w:r>
        <w:rPr>
          <w:color w:val="805F00"/>
          <w:spacing w:val="4"/>
        </w:rPr>
        <w:t xml:space="preserve"> </w:t>
      </w:r>
      <w:r>
        <w:rPr>
          <w:color w:val="805F00"/>
          <w:spacing w:val="-10"/>
        </w:rPr>
        <w:t>and</w:t>
      </w:r>
      <w:r>
        <w:rPr>
          <w:color w:val="805F00"/>
          <w:spacing w:val="5"/>
        </w:rPr>
        <w:t xml:space="preserve"> </w:t>
      </w:r>
      <w:r>
        <w:rPr>
          <w:color w:val="805F00"/>
          <w:spacing w:val="-10"/>
        </w:rPr>
        <w:t>Human</w:t>
      </w:r>
      <w:r>
        <w:rPr>
          <w:color w:val="805F00"/>
          <w:spacing w:val="5"/>
        </w:rPr>
        <w:t xml:space="preserve"> </w:t>
      </w:r>
      <w:r>
        <w:rPr>
          <w:color w:val="805F00"/>
          <w:spacing w:val="-10"/>
        </w:rPr>
        <w:t>Trafficking</w:t>
      </w:r>
      <w:r>
        <w:rPr>
          <w:color w:val="805F00"/>
          <w:spacing w:val="5"/>
        </w:rPr>
        <w:t xml:space="preserve"> </w:t>
      </w:r>
      <w:r>
        <w:rPr>
          <w:color w:val="805F00"/>
          <w:spacing w:val="-10"/>
        </w:rPr>
        <w:t>Policy</w:t>
      </w:r>
    </w:p>
    <w:p w14:paraId="22500CEE" w14:textId="77777777" w:rsidR="000D4166" w:rsidRDefault="000D4166">
      <w:pPr>
        <w:pStyle w:val="BodyText"/>
        <w:spacing w:before="53"/>
        <w:rPr>
          <w:rFonts w:ascii="Tahoma"/>
          <w:b/>
          <w:sz w:val="24"/>
        </w:rPr>
      </w:pPr>
    </w:p>
    <w:p w14:paraId="740CC732" w14:textId="77777777" w:rsidR="000D4166" w:rsidRDefault="00A82F3A">
      <w:pPr>
        <w:ind w:left="360"/>
        <w:rPr>
          <w:rFonts w:ascii="Verdana"/>
          <w:b/>
          <w:i/>
          <w:sz w:val="20"/>
        </w:rPr>
      </w:pPr>
      <w:r>
        <w:rPr>
          <w:rFonts w:ascii="Verdana"/>
          <w:b/>
          <w:i/>
          <w:color w:val="805F00"/>
          <w:w w:val="85"/>
          <w:sz w:val="20"/>
        </w:rPr>
        <w:t>See</w:t>
      </w:r>
      <w:r>
        <w:rPr>
          <w:rFonts w:ascii="Verdana"/>
          <w:b/>
          <w:i/>
          <w:color w:val="805F00"/>
          <w:spacing w:val="-7"/>
          <w:w w:val="85"/>
          <w:sz w:val="20"/>
        </w:rPr>
        <w:t xml:space="preserve"> </w:t>
      </w:r>
      <w:r>
        <w:rPr>
          <w:rFonts w:ascii="Verdana"/>
          <w:b/>
          <w:i/>
          <w:color w:val="805F00"/>
          <w:w w:val="85"/>
          <w:sz w:val="20"/>
        </w:rPr>
        <w:t>also:</w:t>
      </w:r>
      <w:r>
        <w:rPr>
          <w:rFonts w:ascii="Verdana"/>
          <w:b/>
          <w:i/>
          <w:color w:val="805F00"/>
          <w:spacing w:val="-7"/>
          <w:w w:val="85"/>
          <w:sz w:val="20"/>
        </w:rPr>
        <w:t xml:space="preserve"> </w:t>
      </w:r>
      <w:r>
        <w:rPr>
          <w:rFonts w:ascii="Verdana"/>
          <w:b/>
          <w:i/>
          <w:color w:val="805F00"/>
          <w:w w:val="85"/>
          <w:sz w:val="20"/>
        </w:rPr>
        <w:t>Whistleblowing</w:t>
      </w:r>
      <w:r>
        <w:rPr>
          <w:rFonts w:ascii="Verdana"/>
          <w:b/>
          <w:i/>
          <w:color w:val="805F00"/>
          <w:spacing w:val="-4"/>
          <w:w w:val="85"/>
          <w:sz w:val="20"/>
        </w:rPr>
        <w:t xml:space="preserve"> </w:t>
      </w:r>
      <w:r>
        <w:rPr>
          <w:rFonts w:ascii="Verdana"/>
          <w:b/>
          <w:i/>
          <w:color w:val="805F00"/>
          <w:w w:val="85"/>
          <w:sz w:val="20"/>
        </w:rPr>
        <w:t>Policy</w:t>
      </w:r>
      <w:r>
        <w:rPr>
          <w:rFonts w:ascii="Verdana"/>
          <w:b/>
          <w:i/>
          <w:color w:val="805F00"/>
          <w:spacing w:val="-7"/>
          <w:w w:val="85"/>
          <w:sz w:val="20"/>
        </w:rPr>
        <w:t xml:space="preserve"> </w:t>
      </w:r>
      <w:r>
        <w:rPr>
          <w:rFonts w:ascii="Verdana"/>
          <w:b/>
          <w:i/>
          <w:color w:val="805F00"/>
          <w:w w:val="85"/>
          <w:sz w:val="20"/>
        </w:rPr>
        <w:t>and</w:t>
      </w:r>
      <w:r>
        <w:rPr>
          <w:rFonts w:ascii="Verdana"/>
          <w:b/>
          <w:i/>
          <w:color w:val="805F00"/>
          <w:spacing w:val="-4"/>
          <w:w w:val="85"/>
          <w:sz w:val="20"/>
        </w:rPr>
        <w:t xml:space="preserve"> </w:t>
      </w:r>
      <w:r>
        <w:rPr>
          <w:rFonts w:ascii="Verdana"/>
          <w:b/>
          <w:i/>
          <w:color w:val="805F00"/>
          <w:w w:val="85"/>
          <w:sz w:val="20"/>
        </w:rPr>
        <w:t>Recruitment</w:t>
      </w:r>
      <w:r>
        <w:rPr>
          <w:rFonts w:ascii="Verdana"/>
          <w:b/>
          <w:i/>
          <w:color w:val="805F00"/>
          <w:spacing w:val="-7"/>
          <w:w w:val="85"/>
          <w:sz w:val="20"/>
        </w:rPr>
        <w:t xml:space="preserve"> </w:t>
      </w:r>
      <w:r>
        <w:rPr>
          <w:rFonts w:ascii="Verdana"/>
          <w:b/>
          <w:i/>
          <w:color w:val="805F00"/>
          <w:w w:val="85"/>
          <w:sz w:val="20"/>
        </w:rPr>
        <w:t>and</w:t>
      </w:r>
      <w:r>
        <w:rPr>
          <w:rFonts w:ascii="Verdana"/>
          <w:b/>
          <w:i/>
          <w:color w:val="805F00"/>
          <w:spacing w:val="-5"/>
          <w:w w:val="85"/>
          <w:sz w:val="20"/>
        </w:rPr>
        <w:t xml:space="preserve"> </w:t>
      </w:r>
      <w:r>
        <w:rPr>
          <w:rFonts w:ascii="Verdana"/>
          <w:b/>
          <w:i/>
          <w:color w:val="805F00"/>
          <w:w w:val="85"/>
          <w:sz w:val="20"/>
        </w:rPr>
        <w:t>Selection</w:t>
      </w:r>
      <w:r>
        <w:rPr>
          <w:rFonts w:ascii="Verdana"/>
          <w:b/>
          <w:i/>
          <w:color w:val="805F00"/>
          <w:spacing w:val="-6"/>
          <w:w w:val="85"/>
          <w:sz w:val="20"/>
        </w:rPr>
        <w:t xml:space="preserve"> </w:t>
      </w:r>
      <w:r>
        <w:rPr>
          <w:rFonts w:ascii="Verdana"/>
          <w:b/>
          <w:i/>
          <w:color w:val="805F00"/>
          <w:spacing w:val="-2"/>
          <w:w w:val="85"/>
          <w:sz w:val="20"/>
        </w:rPr>
        <w:t>Policy.</w:t>
      </w:r>
    </w:p>
    <w:p w14:paraId="2942C6F8" w14:textId="77777777" w:rsidR="000D4166" w:rsidRDefault="000D4166">
      <w:pPr>
        <w:pStyle w:val="BodyText"/>
        <w:spacing w:before="93"/>
        <w:rPr>
          <w:rFonts w:ascii="Verdana"/>
          <w:b/>
          <w:i/>
          <w:sz w:val="20"/>
        </w:rPr>
      </w:pPr>
    </w:p>
    <w:p w14:paraId="01D7F10A" w14:textId="77777777" w:rsidR="000D4166" w:rsidRDefault="00A82F3A">
      <w:pPr>
        <w:pStyle w:val="Heading3"/>
        <w:numPr>
          <w:ilvl w:val="0"/>
          <w:numId w:val="2"/>
        </w:numPr>
        <w:tabs>
          <w:tab w:val="left" w:pos="926"/>
        </w:tabs>
        <w:ind w:hanging="566"/>
      </w:pPr>
      <w:r>
        <w:t>Policy</w:t>
      </w:r>
      <w:r>
        <w:rPr>
          <w:spacing w:val="-5"/>
        </w:rPr>
        <w:t xml:space="preserve"> </w:t>
      </w:r>
      <w:r>
        <w:rPr>
          <w:spacing w:val="-2"/>
        </w:rPr>
        <w:t>statement</w:t>
      </w:r>
    </w:p>
    <w:p w14:paraId="5446B10C" w14:textId="77777777" w:rsidR="000D4166" w:rsidRDefault="000D4166">
      <w:pPr>
        <w:pStyle w:val="BodyText"/>
        <w:spacing w:before="44"/>
        <w:rPr>
          <w:b/>
        </w:rPr>
      </w:pPr>
    </w:p>
    <w:p w14:paraId="3702FDD7" w14:textId="77777777" w:rsidR="000D4166" w:rsidRDefault="00A82F3A">
      <w:pPr>
        <w:pStyle w:val="ListParagraph"/>
        <w:numPr>
          <w:ilvl w:val="1"/>
          <w:numId w:val="2"/>
        </w:numPr>
        <w:tabs>
          <w:tab w:val="left" w:pos="923"/>
          <w:tab w:val="left" w:pos="926"/>
        </w:tabs>
        <w:spacing w:line="259" w:lineRule="auto"/>
        <w:ind w:right="357"/>
        <w:jc w:val="both"/>
      </w:pPr>
      <w:r>
        <w:t xml:space="preserve">Modern slavery encompasses slavery, servitude, human trafficking and forced and compulsory </w:t>
      </w:r>
      <w:proofErr w:type="spellStart"/>
      <w:r>
        <w:t>labour</w:t>
      </w:r>
      <w:proofErr w:type="spellEnd"/>
      <w:r>
        <w:t xml:space="preserve">, all of which have in common the deprivation of a person’s liberty by another </w:t>
      </w:r>
      <w:proofErr w:type="gramStart"/>
      <w:r>
        <w:t>in order to</w:t>
      </w:r>
      <w:proofErr w:type="gramEnd"/>
      <w:r>
        <w:t xml:space="preserve"> exploit</w:t>
      </w:r>
      <w:r>
        <w:rPr>
          <w:spacing w:val="-13"/>
        </w:rPr>
        <w:t xml:space="preserve"> </w:t>
      </w:r>
      <w:r>
        <w:t>them</w:t>
      </w:r>
      <w:r>
        <w:rPr>
          <w:spacing w:val="-12"/>
        </w:rPr>
        <w:t xml:space="preserve"> </w:t>
      </w:r>
      <w:r>
        <w:t>for</w:t>
      </w:r>
      <w:r>
        <w:rPr>
          <w:spacing w:val="-13"/>
        </w:rPr>
        <w:t xml:space="preserve"> </w:t>
      </w:r>
      <w:r>
        <w:t>personal</w:t>
      </w:r>
      <w:r>
        <w:rPr>
          <w:spacing w:val="-12"/>
        </w:rPr>
        <w:t xml:space="preserve"> </w:t>
      </w:r>
      <w:r>
        <w:t>or</w:t>
      </w:r>
      <w:r>
        <w:rPr>
          <w:spacing w:val="-13"/>
        </w:rPr>
        <w:t xml:space="preserve"> </w:t>
      </w:r>
      <w:r>
        <w:t>commercial</w:t>
      </w:r>
      <w:r>
        <w:rPr>
          <w:spacing w:val="-12"/>
        </w:rPr>
        <w:t xml:space="preserve"> </w:t>
      </w:r>
      <w:r>
        <w:t>gain.</w:t>
      </w:r>
      <w:r>
        <w:rPr>
          <w:spacing w:val="-12"/>
        </w:rPr>
        <w:t xml:space="preserve"> </w:t>
      </w:r>
      <w:r>
        <w:t>The</w:t>
      </w:r>
      <w:r>
        <w:rPr>
          <w:spacing w:val="-12"/>
        </w:rPr>
        <w:t xml:space="preserve"> </w:t>
      </w:r>
      <w:r>
        <w:t>Group</w:t>
      </w:r>
      <w:r>
        <w:rPr>
          <w:spacing w:val="-12"/>
        </w:rPr>
        <w:t xml:space="preserve"> </w:t>
      </w:r>
      <w:r>
        <w:t>has</w:t>
      </w:r>
      <w:r>
        <w:rPr>
          <w:spacing w:val="-12"/>
        </w:rPr>
        <w:t xml:space="preserve"> </w:t>
      </w:r>
      <w:r>
        <w:t>a</w:t>
      </w:r>
      <w:r>
        <w:rPr>
          <w:spacing w:val="-12"/>
        </w:rPr>
        <w:t xml:space="preserve"> </w:t>
      </w:r>
      <w:r>
        <w:t>zero-tolerance</w:t>
      </w:r>
      <w:r>
        <w:rPr>
          <w:spacing w:val="-13"/>
        </w:rPr>
        <w:t xml:space="preserve"> </w:t>
      </w:r>
      <w:r>
        <w:t>approach</w:t>
      </w:r>
      <w:r>
        <w:rPr>
          <w:spacing w:val="-12"/>
        </w:rPr>
        <w:t xml:space="preserve"> </w:t>
      </w:r>
      <w:r>
        <w:t>to</w:t>
      </w:r>
      <w:r>
        <w:rPr>
          <w:spacing w:val="-13"/>
        </w:rPr>
        <w:t xml:space="preserve"> </w:t>
      </w:r>
      <w:r>
        <w:t>any</w:t>
      </w:r>
      <w:r>
        <w:rPr>
          <w:spacing w:val="-10"/>
        </w:rPr>
        <w:t xml:space="preserve"> </w:t>
      </w:r>
      <w:r>
        <w:t>form of slavery, modern or otherwise.</w:t>
      </w:r>
    </w:p>
    <w:p w14:paraId="08D101D7" w14:textId="77777777" w:rsidR="000D4166" w:rsidRDefault="000D4166">
      <w:pPr>
        <w:pStyle w:val="BodyText"/>
        <w:spacing w:before="18"/>
      </w:pPr>
    </w:p>
    <w:p w14:paraId="55405BB0" w14:textId="77777777" w:rsidR="000D4166" w:rsidRDefault="00A82F3A">
      <w:pPr>
        <w:pStyle w:val="ListParagraph"/>
        <w:numPr>
          <w:ilvl w:val="1"/>
          <w:numId w:val="2"/>
        </w:numPr>
        <w:tabs>
          <w:tab w:val="left" w:pos="923"/>
          <w:tab w:val="left" w:pos="926"/>
        </w:tabs>
        <w:spacing w:line="259" w:lineRule="auto"/>
        <w:ind w:right="361"/>
        <w:jc w:val="both"/>
      </w:pPr>
      <w:r>
        <w:t>We are committed to acting ethically and with integrity and transparency in all our business dealings. We are dedicated</w:t>
      </w:r>
      <w:r>
        <w:rPr>
          <w:spacing w:val="-1"/>
        </w:rPr>
        <w:t xml:space="preserve"> </w:t>
      </w:r>
      <w:r>
        <w:t>to putting effective systems and controls in place to safeguard against modern slavery taking place within our business or supply chain.</w:t>
      </w:r>
    </w:p>
    <w:p w14:paraId="210A4CD3" w14:textId="77777777" w:rsidR="000D4166" w:rsidRDefault="000D4166">
      <w:pPr>
        <w:pStyle w:val="BodyText"/>
        <w:spacing w:before="21"/>
      </w:pPr>
    </w:p>
    <w:p w14:paraId="233204FC" w14:textId="77777777" w:rsidR="000D4166" w:rsidRDefault="00A82F3A">
      <w:pPr>
        <w:pStyle w:val="ListParagraph"/>
        <w:numPr>
          <w:ilvl w:val="1"/>
          <w:numId w:val="2"/>
        </w:numPr>
        <w:tabs>
          <w:tab w:val="left" w:pos="923"/>
          <w:tab w:val="left" w:pos="926"/>
        </w:tabs>
        <w:spacing w:before="1" w:line="259" w:lineRule="auto"/>
        <w:ind w:right="357"/>
        <w:jc w:val="both"/>
      </w:pPr>
      <w:r>
        <w:t>This policy reflects our commitment to acting ethically and with integrity in all our business relationships, helping to ensure that slavery and human trafficking</w:t>
      </w:r>
      <w:r>
        <w:rPr>
          <w:spacing w:val="-1"/>
        </w:rPr>
        <w:t xml:space="preserve"> </w:t>
      </w:r>
      <w:r>
        <w:t>is not taking place anywhere in our</w:t>
      </w:r>
      <w:r>
        <w:rPr>
          <w:spacing w:val="-4"/>
        </w:rPr>
        <w:t xml:space="preserve"> </w:t>
      </w:r>
      <w:r>
        <w:t>business.</w:t>
      </w:r>
      <w:r>
        <w:rPr>
          <w:spacing w:val="-7"/>
        </w:rPr>
        <w:t xml:space="preserve"> </w:t>
      </w:r>
      <w:r>
        <w:t>We</w:t>
      </w:r>
      <w:r>
        <w:rPr>
          <w:spacing w:val="-4"/>
        </w:rPr>
        <w:t xml:space="preserve"> </w:t>
      </w:r>
      <w:r>
        <w:t>require</w:t>
      </w:r>
      <w:r>
        <w:rPr>
          <w:spacing w:val="-7"/>
        </w:rPr>
        <w:t xml:space="preserve"> </w:t>
      </w:r>
      <w:r>
        <w:t>all</w:t>
      </w:r>
      <w:r>
        <w:rPr>
          <w:spacing w:val="-4"/>
        </w:rPr>
        <w:t xml:space="preserve"> </w:t>
      </w:r>
      <w:r>
        <w:t>those</w:t>
      </w:r>
      <w:r>
        <w:rPr>
          <w:spacing w:val="-6"/>
        </w:rPr>
        <w:t xml:space="preserve"> </w:t>
      </w:r>
      <w:r>
        <w:t>in</w:t>
      </w:r>
      <w:r>
        <w:rPr>
          <w:spacing w:val="-8"/>
        </w:rPr>
        <w:t xml:space="preserve"> </w:t>
      </w:r>
      <w:r>
        <w:t>our</w:t>
      </w:r>
      <w:r>
        <w:rPr>
          <w:spacing w:val="-4"/>
        </w:rPr>
        <w:t xml:space="preserve"> </w:t>
      </w:r>
      <w:r>
        <w:t>supply</w:t>
      </w:r>
      <w:r>
        <w:rPr>
          <w:spacing w:val="-6"/>
        </w:rPr>
        <w:t xml:space="preserve"> </w:t>
      </w:r>
      <w:r>
        <w:t>chain</w:t>
      </w:r>
      <w:r>
        <w:rPr>
          <w:spacing w:val="-8"/>
        </w:rPr>
        <w:t xml:space="preserve"> </w:t>
      </w:r>
      <w:r>
        <w:t>to</w:t>
      </w:r>
      <w:r>
        <w:rPr>
          <w:spacing w:val="-5"/>
        </w:rPr>
        <w:t xml:space="preserve"> </w:t>
      </w:r>
      <w:r>
        <w:t>comply</w:t>
      </w:r>
      <w:r>
        <w:rPr>
          <w:spacing w:val="-6"/>
        </w:rPr>
        <w:t xml:space="preserve"> </w:t>
      </w:r>
      <w:r>
        <w:t>with</w:t>
      </w:r>
      <w:r>
        <w:rPr>
          <w:spacing w:val="-5"/>
        </w:rPr>
        <w:t xml:space="preserve"> </w:t>
      </w:r>
      <w:r>
        <w:t>this</w:t>
      </w:r>
      <w:r>
        <w:rPr>
          <w:spacing w:val="-7"/>
        </w:rPr>
        <w:t xml:space="preserve"> </w:t>
      </w:r>
      <w:r>
        <w:t>approach</w:t>
      </w:r>
      <w:r>
        <w:rPr>
          <w:spacing w:val="-5"/>
        </w:rPr>
        <w:t xml:space="preserve"> </w:t>
      </w:r>
      <w:r>
        <w:t>and</w:t>
      </w:r>
      <w:r>
        <w:rPr>
          <w:spacing w:val="-5"/>
        </w:rPr>
        <w:t xml:space="preserve"> </w:t>
      </w:r>
      <w:r>
        <w:t>we</w:t>
      </w:r>
      <w:r>
        <w:rPr>
          <w:spacing w:val="-6"/>
        </w:rPr>
        <w:t xml:space="preserve"> </w:t>
      </w:r>
      <w:r>
        <w:t>will</w:t>
      </w:r>
      <w:r>
        <w:rPr>
          <w:spacing w:val="-5"/>
        </w:rPr>
        <w:t xml:space="preserve"> </w:t>
      </w:r>
      <w:r>
        <w:t>not engage with companies that do not share our ethics.</w:t>
      </w:r>
    </w:p>
    <w:p w14:paraId="50F5F237" w14:textId="77777777" w:rsidR="000D4166" w:rsidRDefault="000D4166">
      <w:pPr>
        <w:pStyle w:val="BodyText"/>
        <w:spacing w:before="20"/>
      </w:pPr>
    </w:p>
    <w:p w14:paraId="065A0A71" w14:textId="77777777" w:rsidR="000D4166" w:rsidRDefault="00A82F3A">
      <w:pPr>
        <w:pStyle w:val="ListParagraph"/>
        <w:numPr>
          <w:ilvl w:val="1"/>
          <w:numId w:val="2"/>
        </w:numPr>
        <w:tabs>
          <w:tab w:val="left" w:pos="923"/>
          <w:tab w:val="left" w:pos="926"/>
        </w:tabs>
        <w:spacing w:before="1" w:line="259" w:lineRule="auto"/>
        <w:ind w:right="354"/>
        <w:jc w:val="both"/>
      </w:pPr>
      <w:r>
        <w:t>We are committed to ensuring transparency and accountability across our business and that this should</w:t>
      </w:r>
      <w:r>
        <w:rPr>
          <w:spacing w:val="-4"/>
        </w:rPr>
        <w:t xml:space="preserve"> </w:t>
      </w:r>
      <w:r>
        <w:t>be</w:t>
      </w:r>
      <w:r>
        <w:rPr>
          <w:spacing w:val="-4"/>
        </w:rPr>
        <w:t xml:space="preserve"> </w:t>
      </w:r>
      <w:r>
        <w:t>reflected</w:t>
      </w:r>
      <w:r>
        <w:rPr>
          <w:spacing w:val="-2"/>
        </w:rPr>
        <w:t xml:space="preserve"> </w:t>
      </w:r>
      <w:r>
        <w:t>in</w:t>
      </w:r>
      <w:r>
        <w:rPr>
          <w:spacing w:val="-6"/>
        </w:rPr>
        <w:t xml:space="preserve"> </w:t>
      </w:r>
      <w:r>
        <w:t>our</w:t>
      </w:r>
      <w:r>
        <w:rPr>
          <w:spacing w:val="-5"/>
        </w:rPr>
        <w:t xml:space="preserve"> </w:t>
      </w:r>
      <w:r>
        <w:t>approach</w:t>
      </w:r>
      <w:r>
        <w:rPr>
          <w:spacing w:val="-3"/>
        </w:rPr>
        <w:t xml:space="preserve"> </w:t>
      </w:r>
      <w:r>
        <w:t>to</w:t>
      </w:r>
      <w:r>
        <w:rPr>
          <w:spacing w:val="-4"/>
        </w:rPr>
        <w:t xml:space="preserve"> </w:t>
      </w:r>
      <w:r>
        <w:t>tackling</w:t>
      </w:r>
      <w:r>
        <w:rPr>
          <w:spacing w:val="-5"/>
        </w:rPr>
        <w:t xml:space="preserve"> </w:t>
      </w:r>
      <w:r>
        <w:t>modern</w:t>
      </w:r>
      <w:r>
        <w:rPr>
          <w:spacing w:val="-3"/>
        </w:rPr>
        <w:t xml:space="preserve"> </w:t>
      </w:r>
      <w:r>
        <w:t>slavery and</w:t>
      </w:r>
      <w:r>
        <w:rPr>
          <w:spacing w:val="-5"/>
        </w:rPr>
        <w:t xml:space="preserve"> </w:t>
      </w:r>
      <w:r>
        <w:t>consistent</w:t>
      </w:r>
      <w:r>
        <w:rPr>
          <w:spacing w:val="-4"/>
        </w:rPr>
        <w:t xml:space="preserve"> </w:t>
      </w:r>
      <w:r>
        <w:t>with</w:t>
      </w:r>
      <w:r>
        <w:rPr>
          <w:spacing w:val="-2"/>
        </w:rPr>
        <w:t xml:space="preserve"> </w:t>
      </w:r>
      <w:r>
        <w:t>our</w:t>
      </w:r>
      <w:r>
        <w:rPr>
          <w:spacing w:val="-7"/>
        </w:rPr>
        <w:t xml:space="preserve"> </w:t>
      </w:r>
      <w:r>
        <w:t>obligations under</w:t>
      </w:r>
      <w:r>
        <w:rPr>
          <w:spacing w:val="-13"/>
        </w:rPr>
        <w:t xml:space="preserve"> </w:t>
      </w:r>
      <w:r>
        <w:t>the</w:t>
      </w:r>
      <w:r>
        <w:rPr>
          <w:spacing w:val="-12"/>
        </w:rPr>
        <w:t xml:space="preserve"> </w:t>
      </w:r>
      <w:r>
        <w:t>Modern</w:t>
      </w:r>
      <w:r>
        <w:rPr>
          <w:spacing w:val="-12"/>
        </w:rPr>
        <w:t xml:space="preserve"> </w:t>
      </w:r>
      <w:r>
        <w:t>Slavery</w:t>
      </w:r>
      <w:r>
        <w:rPr>
          <w:spacing w:val="-13"/>
        </w:rPr>
        <w:t xml:space="preserve"> </w:t>
      </w:r>
      <w:r>
        <w:t>Act</w:t>
      </w:r>
      <w:r>
        <w:rPr>
          <w:spacing w:val="-10"/>
        </w:rPr>
        <w:t xml:space="preserve"> </w:t>
      </w:r>
      <w:r>
        <w:t>2015.</w:t>
      </w:r>
      <w:r>
        <w:rPr>
          <w:spacing w:val="-12"/>
        </w:rPr>
        <w:t xml:space="preserve"> </w:t>
      </w:r>
      <w:r>
        <w:t>We</w:t>
      </w:r>
      <w:r>
        <w:rPr>
          <w:spacing w:val="-11"/>
        </w:rPr>
        <w:t xml:space="preserve"> </w:t>
      </w:r>
      <w:r>
        <w:t>expect</w:t>
      </w:r>
      <w:r>
        <w:rPr>
          <w:spacing w:val="-13"/>
        </w:rPr>
        <w:t xml:space="preserve"> </w:t>
      </w:r>
      <w:r>
        <w:t>the</w:t>
      </w:r>
      <w:r>
        <w:rPr>
          <w:spacing w:val="-11"/>
        </w:rPr>
        <w:t xml:space="preserve"> </w:t>
      </w:r>
      <w:r>
        <w:t>same</w:t>
      </w:r>
      <w:r>
        <w:rPr>
          <w:spacing w:val="-11"/>
        </w:rPr>
        <w:t xml:space="preserve"> </w:t>
      </w:r>
      <w:r>
        <w:t>high</w:t>
      </w:r>
      <w:r>
        <w:rPr>
          <w:spacing w:val="-12"/>
        </w:rPr>
        <w:t xml:space="preserve"> </w:t>
      </w:r>
      <w:r>
        <w:t>standards</w:t>
      </w:r>
      <w:r>
        <w:rPr>
          <w:spacing w:val="-11"/>
        </w:rPr>
        <w:t xml:space="preserve"> </w:t>
      </w:r>
      <w:r>
        <w:t>from</w:t>
      </w:r>
      <w:r>
        <w:rPr>
          <w:spacing w:val="-10"/>
        </w:rPr>
        <w:t xml:space="preserve"> </w:t>
      </w:r>
      <w:proofErr w:type="gramStart"/>
      <w:r>
        <w:t>all</w:t>
      </w:r>
      <w:r>
        <w:rPr>
          <w:spacing w:val="-13"/>
        </w:rPr>
        <w:t xml:space="preserve"> </w:t>
      </w:r>
      <w:r>
        <w:t>of</w:t>
      </w:r>
      <w:proofErr w:type="gramEnd"/>
      <w:r>
        <w:rPr>
          <w:spacing w:val="-12"/>
        </w:rPr>
        <w:t xml:space="preserve"> </w:t>
      </w:r>
      <w:r>
        <w:t>our</w:t>
      </w:r>
      <w:r>
        <w:rPr>
          <w:spacing w:val="-12"/>
        </w:rPr>
        <w:t xml:space="preserve"> </w:t>
      </w:r>
      <w:r>
        <w:t xml:space="preserve">contractors, suppliers and business partners. We have a zero-tolerance policy </w:t>
      </w:r>
      <w:proofErr w:type="gramStart"/>
      <w:r>
        <w:t>with regard</w:t>
      </w:r>
      <w:r>
        <w:rPr>
          <w:spacing w:val="-1"/>
        </w:rPr>
        <w:t xml:space="preserve"> </w:t>
      </w:r>
      <w:r>
        <w:t>to</w:t>
      </w:r>
      <w:proofErr w:type="gramEnd"/>
      <w:r>
        <w:t xml:space="preserve"> the use of forced, compulsory</w:t>
      </w:r>
      <w:r>
        <w:rPr>
          <w:spacing w:val="-6"/>
        </w:rPr>
        <w:t xml:space="preserve"> </w:t>
      </w:r>
      <w:r>
        <w:t>or</w:t>
      </w:r>
      <w:r>
        <w:rPr>
          <w:spacing w:val="-4"/>
        </w:rPr>
        <w:t xml:space="preserve"> </w:t>
      </w:r>
      <w:r>
        <w:t>trafficked</w:t>
      </w:r>
      <w:r>
        <w:rPr>
          <w:spacing w:val="-7"/>
        </w:rPr>
        <w:t xml:space="preserve"> </w:t>
      </w:r>
      <w:proofErr w:type="spellStart"/>
      <w:r>
        <w:t>labour</w:t>
      </w:r>
      <w:proofErr w:type="spellEnd"/>
      <w:r>
        <w:t>,</w:t>
      </w:r>
      <w:r>
        <w:rPr>
          <w:spacing w:val="-4"/>
        </w:rPr>
        <w:t xml:space="preserve"> </w:t>
      </w:r>
      <w:r>
        <w:t>or</w:t>
      </w:r>
      <w:r>
        <w:rPr>
          <w:spacing w:val="-4"/>
        </w:rPr>
        <w:t xml:space="preserve"> </w:t>
      </w:r>
      <w:r>
        <w:t>anyone</w:t>
      </w:r>
      <w:r>
        <w:rPr>
          <w:spacing w:val="-6"/>
        </w:rPr>
        <w:t xml:space="preserve"> </w:t>
      </w:r>
      <w:r>
        <w:t>held</w:t>
      </w:r>
      <w:r>
        <w:rPr>
          <w:spacing w:val="-5"/>
        </w:rPr>
        <w:t xml:space="preserve"> </w:t>
      </w:r>
      <w:r>
        <w:t>in</w:t>
      </w:r>
      <w:r>
        <w:rPr>
          <w:spacing w:val="-6"/>
        </w:rPr>
        <w:t xml:space="preserve"> </w:t>
      </w:r>
      <w:r>
        <w:t>slavery</w:t>
      </w:r>
      <w:r>
        <w:rPr>
          <w:spacing w:val="-6"/>
        </w:rPr>
        <w:t xml:space="preserve"> </w:t>
      </w:r>
      <w:r>
        <w:t>or</w:t>
      </w:r>
      <w:r>
        <w:rPr>
          <w:spacing w:val="-4"/>
        </w:rPr>
        <w:t xml:space="preserve"> </w:t>
      </w:r>
      <w:r>
        <w:t>servitude,</w:t>
      </w:r>
      <w:r>
        <w:rPr>
          <w:spacing w:val="-4"/>
        </w:rPr>
        <w:t xml:space="preserve"> </w:t>
      </w:r>
      <w:r>
        <w:t>whether</w:t>
      </w:r>
      <w:r>
        <w:rPr>
          <w:spacing w:val="-6"/>
        </w:rPr>
        <w:t xml:space="preserve"> </w:t>
      </w:r>
      <w:r>
        <w:t>adults</w:t>
      </w:r>
      <w:r>
        <w:rPr>
          <w:spacing w:val="-4"/>
        </w:rPr>
        <w:t xml:space="preserve"> </w:t>
      </w:r>
      <w:r>
        <w:t>or</w:t>
      </w:r>
      <w:r>
        <w:rPr>
          <w:spacing w:val="-7"/>
        </w:rPr>
        <w:t xml:space="preserve"> </w:t>
      </w:r>
      <w:r>
        <w:t>children, and we expect that our suppliers will hold their own suppliers to the same high standards.</w:t>
      </w:r>
    </w:p>
    <w:p w14:paraId="474F3817" w14:textId="77777777" w:rsidR="000D4166" w:rsidRDefault="000D4166">
      <w:pPr>
        <w:pStyle w:val="BodyText"/>
        <w:spacing w:before="19"/>
      </w:pPr>
    </w:p>
    <w:p w14:paraId="4527962F" w14:textId="77777777" w:rsidR="000D4166" w:rsidRDefault="00A82F3A">
      <w:pPr>
        <w:pStyle w:val="ListParagraph"/>
        <w:numPr>
          <w:ilvl w:val="1"/>
          <w:numId w:val="2"/>
        </w:numPr>
        <w:tabs>
          <w:tab w:val="left" w:pos="923"/>
          <w:tab w:val="left" w:pos="926"/>
        </w:tabs>
        <w:spacing w:line="259" w:lineRule="auto"/>
        <w:ind w:right="358"/>
        <w:jc w:val="both"/>
      </w:pPr>
      <w:r>
        <w:rPr>
          <w:spacing w:val="-2"/>
        </w:rPr>
        <w:t>This</w:t>
      </w:r>
      <w:r>
        <w:rPr>
          <w:spacing w:val="-3"/>
        </w:rPr>
        <w:t xml:space="preserve"> </w:t>
      </w:r>
      <w:r>
        <w:rPr>
          <w:spacing w:val="-2"/>
        </w:rPr>
        <w:t>policy applies</w:t>
      </w:r>
      <w:r>
        <w:rPr>
          <w:spacing w:val="-6"/>
        </w:rPr>
        <w:t xml:space="preserve"> </w:t>
      </w:r>
      <w:r>
        <w:rPr>
          <w:spacing w:val="-2"/>
        </w:rPr>
        <w:t>to all</w:t>
      </w:r>
      <w:r>
        <w:rPr>
          <w:spacing w:val="-7"/>
        </w:rPr>
        <w:t xml:space="preserve"> </w:t>
      </w:r>
      <w:proofErr w:type="gramStart"/>
      <w:r>
        <w:rPr>
          <w:spacing w:val="-2"/>
        </w:rPr>
        <w:t>persons</w:t>
      </w:r>
      <w:proofErr w:type="gramEnd"/>
      <w:r>
        <w:rPr>
          <w:spacing w:val="-6"/>
        </w:rPr>
        <w:t xml:space="preserve"> </w:t>
      </w:r>
      <w:r>
        <w:rPr>
          <w:spacing w:val="-2"/>
        </w:rPr>
        <w:t>working</w:t>
      </w:r>
      <w:r>
        <w:rPr>
          <w:spacing w:val="-4"/>
        </w:rPr>
        <w:t xml:space="preserve"> </w:t>
      </w:r>
      <w:r>
        <w:rPr>
          <w:spacing w:val="-2"/>
        </w:rPr>
        <w:t>for</w:t>
      </w:r>
      <w:r>
        <w:rPr>
          <w:spacing w:val="-6"/>
        </w:rPr>
        <w:t xml:space="preserve"> </w:t>
      </w:r>
      <w:r>
        <w:rPr>
          <w:spacing w:val="-2"/>
        </w:rPr>
        <w:t>us</w:t>
      </w:r>
      <w:r>
        <w:rPr>
          <w:spacing w:val="-6"/>
        </w:rPr>
        <w:t xml:space="preserve"> </w:t>
      </w:r>
      <w:r>
        <w:rPr>
          <w:spacing w:val="-2"/>
        </w:rPr>
        <w:t>or</w:t>
      </w:r>
      <w:r>
        <w:rPr>
          <w:spacing w:val="-6"/>
        </w:rPr>
        <w:t xml:space="preserve"> </w:t>
      </w:r>
      <w:r>
        <w:rPr>
          <w:spacing w:val="-2"/>
        </w:rPr>
        <w:t>on</w:t>
      </w:r>
      <w:r>
        <w:rPr>
          <w:spacing w:val="-7"/>
        </w:rPr>
        <w:t xml:space="preserve"> </w:t>
      </w:r>
      <w:r>
        <w:rPr>
          <w:spacing w:val="-2"/>
        </w:rPr>
        <w:t>our</w:t>
      </w:r>
      <w:r>
        <w:rPr>
          <w:spacing w:val="-3"/>
        </w:rPr>
        <w:t xml:space="preserve"> </w:t>
      </w:r>
      <w:r>
        <w:rPr>
          <w:spacing w:val="-2"/>
        </w:rPr>
        <w:t>behalf</w:t>
      </w:r>
      <w:r>
        <w:rPr>
          <w:spacing w:val="-3"/>
        </w:rPr>
        <w:t xml:space="preserve"> </w:t>
      </w:r>
      <w:r>
        <w:rPr>
          <w:spacing w:val="-2"/>
        </w:rPr>
        <w:t>in</w:t>
      </w:r>
      <w:r>
        <w:rPr>
          <w:spacing w:val="-4"/>
        </w:rPr>
        <w:t xml:space="preserve"> </w:t>
      </w:r>
      <w:r>
        <w:rPr>
          <w:spacing w:val="-2"/>
        </w:rPr>
        <w:t>any</w:t>
      </w:r>
      <w:r>
        <w:rPr>
          <w:spacing w:val="-4"/>
        </w:rPr>
        <w:t xml:space="preserve"> </w:t>
      </w:r>
      <w:r>
        <w:rPr>
          <w:spacing w:val="-2"/>
        </w:rPr>
        <w:t>capacity,</w:t>
      </w:r>
      <w:r>
        <w:rPr>
          <w:spacing w:val="-6"/>
        </w:rPr>
        <w:t xml:space="preserve"> </w:t>
      </w:r>
      <w:r>
        <w:rPr>
          <w:spacing w:val="-2"/>
        </w:rPr>
        <w:t>including</w:t>
      </w:r>
      <w:r>
        <w:rPr>
          <w:spacing w:val="-4"/>
        </w:rPr>
        <w:t xml:space="preserve"> </w:t>
      </w:r>
      <w:r>
        <w:rPr>
          <w:spacing w:val="-2"/>
        </w:rPr>
        <w:t xml:space="preserve">employees </w:t>
      </w:r>
      <w:r>
        <w:t xml:space="preserve">at all levels, directors, officers, agency workers, </w:t>
      </w:r>
      <w:proofErr w:type="gramStart"/>
      <w:r>
        <w:t>seconded</w:t>
      </w:r>
      <w:proofErr w:type="gramEnd"/>
      <w:r>
        <w:t xml:space="preserve"> workers, volunteers, interns, agents, contractors, external consultants, third-party representatives and business partners.</w:t>
      </w:r>
    </w:p>
    <w:p w14:paraId="1AB95C06" w14:textId="77777777" w:rsidR="000D4166" w:rsidRDefault="000D4166">
      <w:pPr>
        <w:pStyle w:val="BodyText"/>
        <w:spacing w:before="20"/>
      </w:pPr>
    </w:p>
    <w:p w14:paraId="540C0894" w14:textId="77777777" w:rsidR="000D4166" w:rsidRDefault="00A82F3A">
      <w:pPr>
        <w:pStyle w:val="ListParagraph"/>
        <w:numPr>
          <w:ilvl w:val="1"/>
          <w:numId w:val="2"/>
        </w:numPr>
        <w:tabs>
          <w:tab w:val="left" w:pos="923"/>
          <w:tab w:val="left" w:pos="926"/>
        </w:tabs>
        <w:spacing w:before="1" w:line="259" w:lineRule="auto"/>
        <w:ind w:right="363"/>
        <w:jc w:val="both"/>
      </w:pPr>
      <w:r>
        <w:t>This</w:t>
      </w:r>
      <w:r>
        <w:rPr>
          <w:spacing w:val="-2"/>
        </w:rPr>
        <w:t xml:space="preserve"> </w:t>
      </w:r>
      <w:r>
        <w:t>policy</w:t>
      </w:r>
      <w:r>
        <w:rPr>
          <w:spacing w:val="-2"/>
        </w:rPr>
        <w:t xml:space="preserve"> </w:t>
      </w:r>
      <w:r>
        <w:t>does</w:t>
      </w:r>
      <w:r>
        <w:rPr>
          <w:spacing w:val="-1"/>
        </w:rPr>
        <w:t xml:space="preserve"> </w:t>
      </w:r>
      <w:r>
        <w:t>not</w:t>
      </w:r>
      <w:r>
        <w:rPr>
          <w:spacing w:val="-2"/>
        </w:rPr>
        <w:t xml:space="preserve"> </w:t>
      </w:r>
      <w:r>
        <w:t>form</w:t>
      </w:r>
      <w:r>
        <w:rPr>
          <w:spacing w:val="-1"/>
        </w:rPr>
        <w:t xml:space="preserve"> </w:t>
      </w:r>
      <w:r>
        <w:t>part</w:t>
      </w:r>
      <w:r>
        <w:rPr>
          <w:spacing w:val="-2"/>
        </w:rPr>
        <w:t xml:space="preserve"> </w:t>
      </w:r>
      <w:r>
        <w:t>of</w:t>
      </w:r>
      <w:r>
        <w:rPr>
          <w:spacing w:val="-2"/>
        </w:rPr>
        <w:t xml:space="preserve"> </w:t>
      </w:r>
      <w:r>
        <w:t>any</w:t>
      </w:r>
      <w:r>
        <w:rPr>
          <w:spacing w:val="-2"/>
        </w:rPr>
        <w:t xml:space="preserve"> </w:t>
      </w:r>
      <w:r>
        <w:t>employee's</w:t>
      </w:r>
      <w:r>
        <w:rPr>
          <w:spacing w:val="-2"/>
        </w:rPr>
        <w:t xml:space="preserve"> </w:t>
      </w:r>
      <w:r>
        <w:t>contract</w:t>
      </w:r>
      <w:r>
        <w:rPr>
          <w:spacing w:val="-2"/>
        </w:rPr>
        <w:t xml:space="preserve"> </w:t>
      </w:r>
      <w:r>
        <w:t>of</w:t>
      </w:r>
      <w:r>
        <w:rPr>
          <w:spacing w:val="-2"/>
        </w:rPr>
        <w:t xml:space="preserve"> </w:t>
      </w:r>
      <w:proofErr w:type="gramStart"/>
      <w:r>
        <w:t>employment</w:t>
      </w:r>
      <w:proofErr w:type="gramEnd"/>
      <w:r>
        <w:rPr>
          <w:spacing w:val="-2"/>
        </w:rPr>
        <w:t xml:space="preserve"> </w:t>
      </w:r>
      <w:r>
        <w:t>and</w:t>
      </w:r>
      <w:r>
        <w:rPr>
          <w:spacing w:val="-3"/>
        </w:rPr>
        <w:t xml:space="preserve"> </w:t>
      </w:r>
      <w:r>
        <w:t>we</w:t>
      </w:r>
      <w:r>
        <w:rPr>
          <w:spacing w:val="-2"/>
        </w:rPr>
        <w:t xml:space="preserve"> </w:t>
      </w:r>
      <w:r>
        <w:t>may</w:t>
      </w:r>
      <w:r>
        <w:rPr>
          <w:spacing w:val="-2"/>
        </w:rPr>
        <w:t xml:space="preserve"> </w:t>
      </w:r>
      <w:r>
        <w:t>amend</w:t>
      </w:r>
      <w:r>
        <w:rPr>
          <w:spacing w:val="-4"/>
        </w:rPr>
        <w:t xml:space="preserve"> </w:t>
      </w:r>
      <w:r>
        <w:t>it</w:t>
      </w:r>
      <w:r>
        <w:rPr>
          <w:spacing w:val="-1"/>
        </w:rPr>
        <w:t xml:space="preserve"> </w:t>
      </w:r>
      <w:r>
        <w:t>at any time.</w:t>
      </w:r>
    </w:p>
    <w:p w14:paraId="6CB1EAA8" w14:textId="77777777" w:rsidR="000D4166" w:rsidRDefault="000D4166">
      <w:pPr>
        <w:pStyle w:val="BodyText"/>
        <w:spacing w:before="22"/>
      </w:pPr>
    </w:p>
    <w:p w14:paraId="00842785" w14:textId="77777777" w:rsidR="000D4166" w:rsidRDefault="00A82F3A">
      <w:pPr>
        <w:pStyle w:val="Heading3"/>
        <w:numPr>
          <w:ilvl w:val="0"/>
          <w:numId w:val="2"/>
        </w:numPr>
        <w:tabs>
          <w:tab w:val="left" w:pos="926"/>
        </w:tabs>
        <w:ind w:hanging="566"/>
      </w:pPr>
      <w:r>
        <w:t>Responsibility</w:t>
      </w:r>
      <w:r>
        <w:rPr>
          <w:spacing w:val="-4"/>
        </w:rPr>
        <w:t xml:space="preserve"> </w:t>
      </w:r>
      <w:r>
        <w:t>for</w:t>
      </w:r>
      <w:r>
        <w:rPr>
          <w:spacing w:val="-6"/>
        </w:rPr>
        <w:t xml:space="preserve"> </w:t>
      </w:r>
      <w:r>
        <w:t>the</w:t>
      </w:r>
      <w:r>
        <w:rPr>
          <w:spacing w:val="-4"/>
        </w:rPr>
        <w:t xml:space="preserve"> </w:t>
      </w:r>
      <w:r>
        <w:rPr>
          <w:spacing w:val="-2"/>
        </w:rPr>
        <w:t>policy</w:t>
      </w:r>
    </w:p>
    <w:p w14:paraId="68ECCFC9" w14:textId="77777777" w:rsidR="000D4166" w:rsidRDefault="000D4166">
      <w:pPr>
        <w:pStyle w:val="BodyText"/>
        <w:spacing w:before="42"/>
        <w:rPr>
          <w:b/>
        </w:rPr>
      </w:pPr>
    </w:p>
    <w:p w14:paraId="5FEC543F" w14:textId="77777777" w:rsidR="000D4166" w:rsidRDefault="00A82F3A">
      <w:pPr>
        <w:pStyle w:val="ListParagraph"/>
        <w:numPr>
          <w:ilvl w:val="1"/>
          <w:numId w:val="2"/>
        </w:numPr>
        <w:tabs>
          <w:tab w:val="left" w:pos="923"/>
          <w:tab w:val="left" w:pos="926"/>
        </w:tabs>
        <w:spacing w:line="259" w:lineRule="auto"/>
        <w:ind w:right="353"/>
        <w:jc w:val="both"/>
      </w:pPr>
      <w:r>
        <w:t>The</w:t>
      </w:r>
      <w:r>
        <w:rPr>
          <w:spacing w:val="-6"/>
        </w:rPr>
        <w:t xml:space="preserve"> </w:t>
      </w:r>
      <w:r>
        <w:t>Board</w:t>
      </w:r>
      <w:r>
        <w:rPr>
          <w:spacing w:val="-10"/>
        </w:rPr>
        <w:t xml:space="preserve"> </w:t>
      </w:r>
      <w:r>
        <w:t>of</w:t>
      </w:r>
      <w:r>
        <w:rPr>
          <w:spacing w:val="-9"/>
        </w:rPr>
        <w:t xml:space="preserve"> </w:t>
      </w:r>
      <w:r>
        <w:t>Directors</w:t>
      </w:r>
      <w:r>
        <w:rPr>
          <w:spacing w:val="-6"/>
        </w:rPr>
        <w:t xml:space="preserve"> </w:t>
      </w:r>
      <w:r>
        <w:t>have</w:t>
      </w:r>
      <w:r>
        <w:rPr>
          <w:spacing w:val="-9"/>
        </w:rPr>
        <w:t xml:space="preserve"> </w:t>
      </w:r>
      <w:r>
        <w:t>overall</w:t>
      </w:r>
      <w:r>
        <w:rPr>
          <w:spacing w:val="-9"/>
        </w:rPr>
        <w:t xml:space="preserve"> </w:t>
      </w:r>
      <w:r>
        <w:t>responsibility</w:t>
      </w:r>
      <w:r>
        <w:rPr>
          <w:spacing w:val="-8"/>
        </w:rPr>
        <w:t xml:space="preserve"> </w:t>
      </w:r>
      <w:r>
        <w:t>for</w:t>
      </w:r>
      <w:r>
        <w:rPr>
          <w:spacing w:val="-9"/>
        </w:rPr>
        <w:t xml:space="preserve"> </w:t>
      </w:r>
      <w:r>
        <w:t>ensuring</w:t>
      </w:r>
      <w:r>
        <w:rPr>
          <w:spacing w:val="-7"/>
        </w:rPr>
        <w:t xml:space="preserve"> </w:t>
      </w:r>
      <w:r>
        <w:t>this</w:t>
      </w:r>
      <w:r>
        <w:rPr>
          <w:spacing w:val="-9"/>
        </w:rPr>
        <w:t xml:space="preserve"> </w:t>
      </w:r>
      <w:r>
        <w:t>policy</w:t>
      </w:r>
      <w:r>
        <w:rPr>
          <w:spacing w:val="-8"/>
        </w:rPr>
        <w:t xml:space="preserve"> </w:t>
      </w:r>
      <w:r>
        <w:t>complies</w:t>
      </w:r>
      <w:r>
        <w:rPr>
          <w:spacing w:val="-9"/>
        </w:rPr>
        <w:t xml:space="preserve"> </w:t>
      </w:r>
      <w:r>
        <w:t>with</w:t>
      </w:r>
      <w:r>
        <w:rPr>
          <w:spacing w:val="-7"/>
        </w:rPr>
        <w:t xml:space="preserve"> </w:t>
      </w:r>
      <w:r>
        <w:t>the</w:t>
      </w:r>
      <w:r>
        <w:rPr>
          <w:spacing w:val="-9"/>
        </w:rPr>
        <w:t xml:space="preserve"> </w:t>
      </w:r>
      <w:r>
        <w:t>Group’s legal and ethical obligations.</w:t>
      </w:r>
    </w:p>
    <w:p w14:paraId="0868CE5B" w14:textId="77777777" w:rsidR="000D4166" w:rsidRDefault="000D4166">
      <w:pPr>
        <w:pStyle w:val="BodyText"/>
        <w:spacing w:before="22"/>
      </w:pPr>
    </w:p>
    <w:p w14:paraId="37C127E4" w14:textId="77777777" w:rsidR="000D4166" w:rsidRDefault="00A82F3A">
      <w:pPr>
        <w:pStyle w:val="ListParagraph"/>
        <w:numPr>
          <w:ilvl w:val="1"/>
          <w:numId w:val="2"/>
        </w:numPr>
        <w:tabs>
          <w:tab w:val="left" w:pos="923"/>
          <w:tab w:val="left" w:pos="926"/>
        </w:tabs>
        <w:spacing w:before="1" w:line="259" w:lineRule="auto"/>
        <w:ind w:right="357"/>
        <w:jc w:val="both"/>
      </w:pPr>
      <w:r>
        <w:t>The Legal Department has primary and day-to-day responsibility for implementing this policy, monitoring</w:t>
      </w:r>
      <w:r>
        <w:rPr>
          <w:spacing w:val="-13"/>
        </w:rPr>
        <w:t xml:space="preserve"> </w:t>
      </w:r>
      <w:r>
        <w:t>its</w:t>
      </w:r>
      <w:r>
        <w:rPr>
          <w:spacing w:val="-12"/>
        </w:rPr>
        <w:t xml:space="preserve"> </w:t>
      </w:r>
      <w:r>
        <w:t>use</w:t>
      </w:r>
      <w:r>
        <w:rPr>
          <w:spacing w:val="-11"/>
        </w:rPr>
        <w:t xml:space="preserve"> </w:t>
      </w:r>
      <w:r>
        <w:t>and</w:t>
      </w:r>
      <w:r>
        <w:rPr>
          <w:spacing w:val="-12"/>
        </w:rPr>
        <w:t xml:space="preserve"> </w:t>
      </w:r>
      <w:r>
        <w:t>effectiveness,</w:t>
      </w:r>
      <w:r>
        <w:rPr>
          <w:spacing w:val="-12"/>
        </w:rPr>
        <w:t xml:space="preserve"> </w:t>
      </w:r>
      <w:r>
        <w:t>dealing</w:t>
      </w:r>
      <w:r>
        <w:rPr>
          <w:spacing w:val="-12"/>
        </w:rPr>
        <w:t xml:space="preserve"> </w:t>
      </w:r>
      <w:r>
        <w:t>with</w:t>
      </w:r>
      <w:r>
        <w:rPr>
          <w:spacing w:val="-12"/>
        </w:rPr>
        <w:t xml:space="preserve"> </w:t>
      </w:r>
      <w:r>
        <w:t>any</w:t>
      </w:r>
      <w:r>
        <w:rPr>
          <w:spacing w:val="-13"/>
        </w:rPr>
        <w:t xml:space="preserve"> </w:t>
      </w:r>
      <w:r>
        <w:t>queries</w:t>
      </w:r>
      <w:r>
        <w:rPr>
          <w:spacing w:val="-11"/>
        </w:rPr>
        <w:t xml:space="preserve"> </w:t>
      </w:r>
      <w:r>
        <w:t>about</w:t>
      </w:r>
      <w:r>
        <w:rPr>
          <w:spacing w:val="-13"/>
        </w:rPr>
        <w:t xml:space="preserve"> </w:t>
      </w:r>
      <w:r>
        <w:t>it,</w:t>
      </w:r>
      <w:r>
        <w:rPr>
          <w:spacing w:val="-11"/>
        </w:rPr>
        <w:t xml:space="preserve"> </w:t>
      </w:r>
      <w:r>
        <w:t>and</w:t>
      </w:r>
      <w:r>
        <w:rPr>
          <w:spacing w:val="-12"/>
        </w:rPr>
        <w:t xml:space="preserve"> </w:t>
      </w:r>
      <w:r>
        <w:t>auditing</w:t>
      </w:r>
      <w:r>
        <w:rPr>
          <w:spacing w:val="-12"/>
        </w:rPr>
        <w:t xml:space="preserve"> </w:t>
      </w:r>
      <w:r>
        <w:t>internal</w:t>
      </w:r>
      <w:r>
        <w:rPr>
          <w:spacing w:val="-12"/>
        </w:rPr>
        <w:t xml:space="preserve"> </w:t>
      </w:r>
      <w:r>
        <w:t>control systems and procedures to ensure they are effective in countering modern slavery.</w:t>
      </w:r>
    </w:p>
    <w:p w14:paraId="08241D77" w14:textId="77777777" w:rsidR="000D4166" w:rsidRDefault="000D4166">
      <w:pPr>
        <w:pStyle w:val="ListParagraph"/>
        <w:spacing w:line="259" w:lineRule="auto"/>
        <w:sectPr w:rsidR="000D4166">
          <w:footerReference w:type="default" r:id="rId13"/>
          <w:pgSz w:w="12240" w:h="15840"/>
          <w:pgMar w:top="1360" w:right="1080" w:bottom="1480" w:left="1080" w:header="0" w:footer="1281" w:gutter="0"/>
          <w:pgNumType w:start="1"/>
          <w:cols w:space="720"/>
        </w:sectPr>
      </w:pPr>
    </w:p>
    <w:p w14:paraId="6C8B0437" w14:textId="77777777" w:rsidR="000D4166" w:rsidRDefault="00A82F3A">
      <w:pPr>
        <w:pStyle w:val="ListParagraph"/>
        <w:numPr>
          <w:ilvl w:val="1"/>
          <w:numId w:val="2"/>
        </w:numPr>
        <w:tabs>
          <w:tab w:val="left" w:pos="923"/>
          <w:tab w:val="left" w:pos="926"/>
        </w:tabs>
        <w:spacing w:before="39" w:line="259" w:lineRule="auto"/>
        <w:ind w:right="359"/>
        <w:jc w:val="both"/>
      </w:pPr>
      <w:r>
        <w:lastRenderedPageBreak/>
        <w:t>Management at all levels are responsible for ensuring those reporting to them understand and comply with this policy and are given adequate and regular training on it and the issue of modern slavery in supply chains.</w:t>
      </w:r>
    </w:p>
    <w:p w14:paraId="2C2DB5B5" w14:textId="77777777" w:rsidR="000D4166" w:rsidRDefault="000D4166">
      <w:pPr>
        <w:pStyle w:val="BodyText"/>
        <w:spacing w:before="21"/>
      </w:pPr>
    </w:p>
    <w:p w14:paraId="70A0A0D1" w14:textId="77777777" w:rsidR="000D4166" w:rsidRDefault="00A82F3A">
      <w:pPr>
        <w:pStyle w:val="ListParagraph"/>
        <w:numPr>
          <w:ilvl w:val="1"/>
          <w:numId w:val="2"/>
        </w:numPr>
        <w:tabs>
          <w:tab w:val="left" w:pos="923"/>
          <w:tab w:val="left" w:pos="926"/>
        </w:tabs>
        <w:spacing w:line="259" w:lineRule="auto"/>
        <w:ind w:right="358"/>
        <w:jc w:val="both"/>
      </w:pPr>
      <w:r>
        <w:t xml:space="preserve">You are invited to comment on this policy and suggest ways in which it might be improved. Comments, suggestions and queries are encouraged and should be addressed to the Legal </w:t>
      </w:r>
      <w:r>
        <w:rPr>
          <w:spacing w:val="-2"/>
        </w:rPr>
        <w:t>Department.</w:t>
      </w:r>
    </w:p>
    <w:p w14:paraId="5D465761" w14:textId="77777777" w:rsidR="000D4166" w:rsidRDefault="000D4166">
      <w:pPr>
        <w:pStyle w:val="BodyText"/>
        <w:spacing w:before="207"/>
      </w:pPr>
    </w:p>
    <w:p w14:paraId="6E92FBFA" w14:textId="77777777" w:rsidR="000D4166" w:rsidRDefault="00A82F3A">
      <w:pPr>
        <w:pStyle w:val="Heading3"/>
        <w:numPr>
          <w:ilvl w:val="0"/>
          <w:numId w:val="2"/>
        </w:numPr>
        <w:tabs>
          <w:tab w:val="left" w:pos="926"/>
        </w:tabs>
        <w:spacing w:before="1"/>
        <w:ind w:hanging="566"/>
      </w:pPr>
      <w:r>
        <w:t>Risk</w:t>
      </w:r>
      <w:r>
        <w:rPr>
          <w:spacing w:val="-6"/>
        </w:rPr>
        <w:t xml:space="preserve"> </w:t>
      </w:r>
      <w:r>
        <w:t>management</w:t>
      </w:r>
      <w:r>
        <w:rPr>
          <w:spacing w:val="-3"/>
        </w:rPr>
        <w:t xml:space="preserve"> </w:t>
      </w:r>
      <w:r>
        <w:t>and</w:t>
      </w:r>
      <w:r>
        <w:rPr>
          <w:spacing w:val="-4"/>
        </w:rPr>
        <w:t xml:space="preserve"> </w:t>
      </w:r>
      <w:r>
        <w:t>due</w:t>
      </w:r>
      <w:r>
        <w:rPr>
          <w:spacing w:val="-4"/>
        </w:rPr>
        <w:t xml:space="preserve"> </w:t>
      </w:r>
      <w:r>
        <w:t>diligence</w:t>
      </w:r>
      <w:r>
        <w:rPr>
          <w:spacing w:val="-4"/>
        </w:rPr>
        <w:t xml:space="preserve"> </w:t>
      </w:r>
      <w:r>
        <w:rPr>
          <w:spacing w:val="-2"/>
        </w:rPr>
        <w:t>process</w:t>
      </w:r>
    </w:p>
    <w:p w14:paraId="17D99A90" w14:textId="77777777" w:rsidR="000D4166" w:rsidRDefault="000D4166">
      <w:pPr>
        <w:pStyle w:val="BodyText"/>
        <w:spacing w:before="41"/>
        <w:rPr>
          <w:b/>
        </w:rPr>
      </w:pPr>
    </w:p>
    <w:p w14:paraId="120B39CB" w14:textId="77777777" w:rsidR="000D4166" w:rsidRDefault="00A82F3A">
      <w:pPr>
        <w:pStyle w:val="ListParagraph"/>
        <w:numPr>
          <w:ilvl w:val="1"/>
          <w:numId w:val="2"/>
        </w:numPr>
        <w:tabs>
          <w:tab w:val="left" w:pos="926"/>
        </w:tabs>
        <w:ind w:hanging="566"/>
      </w:pPr>
      <w:r>
        <w:t>As</w:t>
      </w:r>
      <w:r>
        <w:rPr>
          <w:spacing w:val="-3"/>
        </w:rPr>
        <w:t xml:space="preserve"> </w:t>
      </w:r>
      <w:r>
        <w:t>part</w:t>
      </w:r>
      <w:r>
        <w:rPr>
          <w:spacing w:val="-4"/>
        </w:rPr>
        <w:t xml:space="preserve"> </w:t>
      </w:r>
      <w:r>
        <w:t>of</w:t>
      </w:r>
      <w:r>
        <w:rPr>
          <w:spacing w:val="-4"/>
        </w:rPr>
        <w:t xml:space="preserve"> </w:t>
      </w:r>
      <w:r>
        <w:t>our</w:t>
      </w:r>
      <w:r>
        <w:rPr>
          <w:spacing w:val="-2"/>
        </w:rPr>
        <w:t xml:space="preserve"> </w:t>
      </w:r>
      <w:r>
        <w:t>risk</w:t>
      </w:r>
      <w:r>
        <w:rPr>
          <w:spacing w:val="-4"/>
        </w:rPr>
        <w:t xml:space="preserve"> </w:t>
      </w:r>
      <w:r>
        <w:t>management</w:t>
      </w:r>
      <w:r>
        <w:rPr>
          <w:spacing w:val="-5"/>
        </w:rPr>
        <w:t xml:space="preserve"> </w:t>
      </w:r>
      <w:r>
        <w:t>approach,</w:t>
      </w:r>
      <w:r>
        <w:rPr>
          <w:spacing w:val="-4"/>
        </w:rPr>
        <w:t xml:space="preserve"> </w:t>
      </w:r>
      <w:r>
        <w:rPr>
          <w:spacing w:val="-5"/>
        </w:rPr>
        <w:t>we:</w:t>
      </w:r>
    </w:p>
    <w:p w14:paraId="53B4CC0E" w14:textId="77777777" w:rsidR="000D4166" w:rsidRDefault="000D4166">
      <w:pPr>
        <w:pStyle w:val="BodyText"/>
        <w:spacing w:before="44"/>
      </w:pPr>
    </w:p>
    <w:p w14:paraId="5A050E79" w14:textId="77777777" w:rsidR="000D4166" w:rsidRDefault="00A82F3A">
      <w:pPr>
        <w:pStyle w:val="ListParagraph"/>
        <w:numPr>
          <w:ilvl w:val="2"/>
          <w:numId w:val="2"/>
        </w:numPr>
        <w:tabs>
          <w:tab w:val="left" w:pos="1489"/>
          <w:tab w:val="left" w:pos="1493"/>
        </w:tabs>
        <w:spacing w:line="256" w:lineRule="auto"/>
        <w:ind w:right="354"/>
        <w:jc w:val="both"/>
      </w:pPr>
      <w:proofErr w:type="gramStart"/>
      <w:r>
        <w:t>Require</w:t>
      </w:r>
      <w:proofErr w:type="gramEnd"/>
      <w:r>
        <w:rPr>
          <w:spacing w:val="-11"/>
        </w:rPr>
        <w:t xml:space="preserve"> </w:t>
      </w:r>
      <w:r>
        <w:t>our</w:t>
      </w:r>
      <w:r>
        <w:rPr>
          <w:spacing w:val="-9"/>
        </w:rPr>
        <w:t xml:space="preserve"> </w:t>
      </w:r>
      <w:r>
        <w:t>suppliers</w:t>
      </w:r>
      <w:r>
        <w:rPr>
          <w:spacing w:val="-11"/>
        </w:rPr>
        <w:t xml:space="preserve"> </w:t>
      </w:r>
      <w:r>
        <w:t>to</w:t>
      </w:r>
      <w:r>
        <w:rPr>
          <w:spacing w:val="-10"/>
        </w:rPr>
        <w:t xml:space="preserve"> </w:t>
      </w:r>
      <w:r>
        <w:t>comply</w:t>
      </w:r>
      <w:r>
        <w:rPr>
          <w:spacing w:val="-11"/>
        </w:rPr>
        <w:t xml:space="preserve"> </w:t>
      </w:r>
      <w:r>
        <w:t>with</w:t>
      </w:r>
      <w:r>
        <w:rPr>
          <w:spacing w:val="-12"/>
        </w:rPr>
        <w:t xml:space="preserve"> </w:t>
      </w:r>
      <w:r>
        <w:t>all</w:t>
      </w:r>
      <w:r>
        <w:rPr>
          <w:spacing w:val="-10"/>
        </w:rPr>
        <w:t xml:space="preserve"> </w:t>
      </w:r>
      <w:r>
        <w:t>applicable</w:t>
      </w:r>
      <w:r>
        <w:rPr>
          <w:spacing w:val="-11"/>
        </w:rPr>
        <w:t xml:space="preserve"> </w:t>
      </w:r>
      <w:r>
        <w:t>laws</w:t>
      </w:r>
      <w:r>
        <w:rPr>
          <w:spacing w:val="-9"/>
        </w:rPr>
        <w:t xml:space="preserve"> </w:t>
      </w:r>
      <w:r>
        <w:t>and</w:t>
      </w:r>
      <w:r>
        <w:rPr>
          <w:spacing w:val="-10"/>
        </w:rPr>
        <w:t xml:space="preserve"> </w:t>
      </w:r>
      <w:r>
        <w:t>standards,</w:t>
      </w:r>
      <w:r>
        <w:rPr>
          <w:spacing w:val="-9"/>
        </w:rPr>
        <w:t xml:space="preserve"> </w:t>
      </w:r>
      <w:r>
        <w:t>including</w:t>
      </w:r>
      <w:r>
        <w:rPr>
          <w:spacing w:val="-10"/>
        </w:rPr>
        <w:t xml:space="preserve"> </w:t>
      </w:r>
      <w:r>
        <w:t>those</w:t>
      </w:r>
      <w:r>
        <w:rPr>
          <w:spacing w:val="-11"/>
        </w:rPr>
        <w:t xml:space="preserve"> </w:t>
      </w:r>
      <w:r>
        <w:t>which relate to the Modern Slavery Act.</w:t>
      </w:r>
    </w:p>
    <w:p w14:paraId="0F092C8C" w14:textId="77777777" w:rsidR="000D4166" w:rsidRDefault="000D4166">
      <w:pPr>
        <w:pStyle w:val="BodyText"/>
        <w:spacing w:before="26"/>
      </w:pPr>
    </w:p>
    <w:p w14:paraId="6DFEC29C" w14:textId="77777777" w:rsidR="000D4166" w:rsidRDefault="00A82F3A">
      <w:pPr>
        <w:pStyle w:val="ListParagraph"/>
        <w:numPr>
          <w:ilvl w:val="2"/>
          <w:numId w:val="2"/>
        </w:numPr>
        <w:tabs>
          <w:tab w:val="left" w:pos="1490"/>
          <w:tab w:val="left" w:pos="1493"/>
        </w:tabs>
        <w:spacing w:line="259" w:lineRule="auto"/>
        <w:ind w:right="354"/>
        <w:jc w:val="both"/>
      </w:pPr>
      <w:r>
        <w:t>Carry out risk assessments of all our suppliers to assess the likely risks in respect of slavery and</w:t>
      </w:r>
      <w:r>
        <w:rPr>
          <w:spacing w:val="-10"/>
        </w:rPr>
        <w:t xml:space="preserve"> </w:t>
      </w:r>
      <w:r>
        <w:t>human</w:t>
      </w:r>
      <w:r>
        <w:rPr>
          <w:spacing w:val="-10"/>
        </w:rPr>
        <w:t xml:space="preserve"> </w:t>
      </w:r>
      <w:r>
        <w:t>trafficking</w:t>
      </w:r>
      <w:r>
        <w:rPr>
          <w:spacing w:val="-10"/>
        </w:rPr>
        <w:t xml:space="preserve"> </w:t>
      </w:r>
      <w:r>
        <w:t>when</w:t>
      </w:r>
      <w:r>
        <w:rPr>
          <w:spacing w:val="-10"/>
        </w:rPr>
        <w:t xml:space="preserve"> </w:t>
      </w:r>
      <w:r>
        <w:t>there</w:t>
      </w:r>
      <w:r>
        <w:rPr>
          <w:spacing w:val="-9"/>
        </w:rPr>
        <w:t xml:space="preserve"> </w:t>
      </w:r>
      <w:r>
        <w:t>is</w:t>
      </w:r>
      <w:r>
        <w:rPr>
          <w:spacing w:val="-9"/>
        </w:rPr>
        <w:t xml:space="preserve"> </w:t>
      </w:r>
      <w:r>
        <w:t>a</w:t>
      </w:r>
      <w:r>
        <w:rPr>
          <w:spacing w:val="-9"/>
        </w:rPr>
        <w:t xml:space="preserve"> </w:t>
      </w:r>
      <w:r>
        <w:t>high</w:t>
      </w:r>
      <w:r>
        <w:rPr>
          <w:spacing w:val="-10"/>
        </w:rPr>
        <w:t xml:space="preserve"> </w:t>
      </w:r>
      <w:r>
        <w:t>value</w:t>
      </w:r>
      <w:r>
        <w:rPr>
          <w:spacing w:val="-8"/>
        </w:rPr>
        <w:t xml:space="preserve"> </w:t>
      </w:r>
      <w:r>
        <w:t>spend</w:t>
      </w:r>
      <w:r>
        <w:rPr>
          <w:spacing w:val="-10"/>
        </w:rPr>
        <w:t xml:space="preserve"> </w:t>
      </w:r>
      <w:r>
        <w:t>and/or</w:t>
      </w:r>
      <w:r>
        <w:rPr>
          <w:spacing w:val="-12"/>
        </w:rPr>
        <w:t xml:space="preserve"> </w:t>
      </w:r>
      <w:r>
        <w:t>we</w:t>
      </w:r>
      <w:r>
        <w:rPr>
          <w:spacing w:val="-8"/>
        </w:rPr>
        <w:t xml:space="preserve"> </w:t>
      </w:r>
      <w:r>
        <w:t>are</w:t>
      </w:r>
      <w:r>
        <w:rPr>
          <w:spacing w:val="-8"/>
        </w:rPr>
        <w:t xml:space="preserve"> </w:t>
      </w:r>
      <w:r>
        <w:t>sourcing</w:t>
      </w:r>
      <w:r>
        <w:rPr>
          <w:spacing w:val="-10"/>
        </w:rPr>
        <w:t xml:space="preserve"> </w:t>
      </w:r>
      <w:r>
        <w:t>goods</w:t>
      </w:r>
      <w:r>
        <w:rPr>
          <w:spacing w:val="-9"/>
        </w:rPr>
        <w:t xml:space="preserve"> </w:t>
      </w:r>
      <w:r>
        <w:t>and/or services</w:t>
      </w:r>
      <w:r>
        <w:rPr>
          <w:spacing w:val="-4"/>
        </w:rPr>
        <w:t xml:space="preserve"> </w:t>
      </w:r>
      <w:r>
        <w:t>from</w:t>
      </w:r>
      <w:r>
        <w:rPr>
          <w:spacing w:val="-4"/>
        </w:rPr>
        <w:t xml:space="preserve"> </w:t>
      </w:r>
      <w:r>
        <w:t>regions</w:t>
      </w:r>
      <w:r>
        <w:rPr>
          <w:spacing w:val="-8"/>
        </w:rPr>
        <w:t xml:space="preserve"> </w:t>
      </w:r>
      <w:r>
        <w:t>where</w:t>
      </w:r>
      <w:r>
        <w:rPr>
          <w:spacing w:val="-5"/>
        </w:rPr>
        <w:t xml:space="preserve"> </w:t>
      </w:r>
      <w:r>
        <w:t>such</w:t>
      </w:r>
      <w:r>
        <w:rPr>
          <w:spacing w:val="-7"/>
        </w:rPr>
        <w:t xml:space="preserve"> </w:t>
      </w:r>
      <w:r>
        <w:t>incidents</w:t>
      </w:r>
      <w:r>
        <w:rPr>
          <w:spacing w:val="-5"/>
        </w:rPr>
        <w:t xml:space="preserve"> </w:t>
      </w:r>
      <w:r>
        <w:t>have</w:t>
      </w:r>
      <w:r>
        <w:rPr>
          <w:spacing w:val="-7"/>
        </w:rPr>
        <w:t xml:space="preserve"> </w:t>
      </w:r>
      <w:r>
        <w:t>occurred</w:t>
      </w:r>
      <w:r>
        <w:rPr>
          <w:spacing w:val="-6"/>
        </w:rPr>
        <w:t xml:space="preserve"> </w:t>
      </w:r>
      <w:r>
        <w:t>and/or</w:t>
      </w:r>
      <w:r>
        <w:rPr>
          <w:spacing w:val="-5"/>
        </w:rPr>
        <w:t xml:space="preserve"> </w:t>
      </w:r>
      <w:r>
        <w:t>if</w:t>
      </w:r>
      <w:r>
        <w:rPr>
          <w:spacing w:val="-8"/>
        </w:rPr>
        <w:t xml:space="preserve"> </w:t>
      </w:r>
      <w:r>
        <w:t>the</w:t>
      </w:r>
      <w:r>
        <w:rPr>
          <w:spacing w:val="-7"/>
        </w:rPr>
        <w:t xml:space="preserve"> </w:t>
      </w:r>
      <w:r>
        <w:t>supply</w:t>
      </w:r>
      <w:r>
        <w:rPr>
          <w:spacing w:val="-7"/>
        </w:rPr>
        <w:t xml:space="preserve"> </w:t>
      </w:r>
      <w:r>
        <w:t>chains</w:t>
      </w:r>
      <w:r>
        <w:rPr>
          <w:spacing w:val="-5"/>
        </w:rPr>
        <w:t xml:space="preserve"> </w:t>
      </w:r>
      <w:r>
        <w:t>extend into regional risk areas.</w:t>
      </w:r>
    </w:p>
    <w:p w14:paraId="617CCD03" w14:textId="77777777" w:rsidR="000D4166" w:rsidRDefault="000D4166">
      <w:pPr>
        <w:pStyle w:val="BodyText"/>
        <w:spacing w:before="21"/>
      </w:pPr>
    </w:p>
    <w:p w14:paraId="0BD1CD20" w14:textId="77777777" w:rsidR="000D4166" w:rsidRDefault="00A82F3A">
      <w:pPr>
        <w:pStyle w:val="ListParagraph"/>
        <w:numPr>
          <w:ilvl w:val="2"/>
          <w:numId w:val="2"/>
        </w:numPr>
        <w:tabs>
          <w:tab w:val="left" w:pos="1491"/>
          <w:tab w:val="left" w:pos="1493"/>
        </w:tabs>
        <w:spacing w:line="259" w:lineRule="auto"/>
        <w:ind w:right="355"/>
        <w:jc w:val="both"/>
      </w:pPr>
      <w:r>
        <w:t>Depending on the level of risk highlighted in our risk assessment, enhanced compliance checks may be incorporated into the tender documentation, additional annual reporting requirements implemented (such as in-depth supply chain mapping), and additional terms incorporated into supplier contracts.</w:t>
      </w:r>
    </w:p>
    <w:p w14:paraId="0AB700B9" w14:textId="77777777" w:rsidR="000D4166" w:rsidRDefault="000D4166">
      <w:pPr>
        <w:pStyle w:val="BodyText"/>
        <w:spacing w:before="21"/>
      </w:pPr>
    </w:p>
    <w:p w14:paraId="29A3603F" w14:textId="77777777" w:rsidR="000D4166" w:rsidRDefault="00A82F3A">
      <w:pPr>
        <w:pStyle w:val="ListParagraph"/>
        <w:numPr>
          <w:ilvl w:val="2"/>
          <w:numId w:val="2"/>
        </w:numPr>
        <w:tabs>
          <w:tab w:val="left" w:pos="1490"/>
          <w:tab w:val="left" w:pos="1493"/>
        </w:tabs>
        <w:spacing w:line="259" w:lineRule="auto"/>
        <w:ind w:right="358"/>
        <w:jc w:val="both"/>
      </w:pPr>
      <w:r>
        <w:t xml:space="preserve">Expect our suppliers to have suitable policies and processes in place within their own businesses to prevent child </w:t>
      </w:r>
      <w:proofErr w:type="spellStart"/>
      <w:r>
        <w:t>labour</w:t>
      </w:r>
      <w:proofErr w:type="spellEnd"/>
      <w:r>
        <w:t>, modern slavery, and human trafficking and to cascade those policies to their own suppliers.</w:t>
      </w:r>
    </w:p>
    <w:p w14:paraId="7BB01CB6" w14:textId="77777777" w:rsidR="000D4166" w:rsidRDefault="000D4166">
      <w:pPr>
        <w:pStyle w:val="BodyText"/>
        <w:spacing w:before="20"/>
      </w:pPr>
    </w:p>
    <w:p w14:paraId="2E4A6B6D" w14:textId="77777777" w:rsidR="000D4166" w:rsidRDefault="00A82F3A">
      <w:pPr>
        <w:pStyle w:val="ListParagraph"/>
        <w:numPr>
          <w:ilvl w:val="2"/>
          <w:numId w:val="2"/>
        </w:numPr>
        <w:tabs>
          <w:tab w:val="left" w:pos="1491"/>
          <w:tab w:val="left" w:pos="1493"/>
        </w:tabs>
        <w:spacing w:before="1" w:line="259" w:lineRule="auto"/>
        <w:ind w:right="358"/>
        <w:jc w:val="both"/>
      </w:pPr>
      <w:r>
        <w:t>Undertake a continuous review of assurance information from existing suppliers and partners, which includes gathering yearly assurance on modern slavery via contract management meetings and follow up where relevant.</w:t>
      </w:r>
    </w:p>
    <w:p w14:paraId="7808116E" w14:textId="77777777" w:rsidR="000D4166" w:rsidRDefault="000D4166">
      <w:pPr>
        <w:pStyle w:val="BodyText"/>
        <w:spacing w:before="20"/>
      </w:pPr>
    </w:p>
    <w:p w14:paraId="6891AB2F" w14:textId="77777777" w:rsidR="000D4166" w:rsidRDefault="00A82F3A">
      <w:pPr>
        <w:pStyle w:val="ListParagraph"/>
        <w:numPr>
          <w:ilvl w:val="2"/>
          <w:numId w:val="2"/>
        </w:numPr>
        <w:tabs>
          <w:tab w:val="left" w:pos="1490"/>
          <w:tab w:val="left" w:pos="1493"/>
        </w:tabs>
        <w:spacing w:line="256" w:lineRule="auto"/>
        <w:ind w:right="360"/>
        <w:jc w:val="both"/>
      </w:pPr>
      <w:r>
        <w:t>Requesting annual updated responses in relation to the Modern Slavery Act from our suppliers (i.e., policy updates or published statements).</w:t>
      </w:r>
    </w:p>
    <w:p w14:paraId="37611E97" w14:textId="77777777" w:rsidR="000D4166" w:rsidRDefault="000D4166">
      <w:pPr>
        <w:pStyle w:val="BodyText"/>
        <w:spacing w:before="26"/>
      </w:pPr>
    </w:p>
    <w:p w14:paraId="23DF4BA4" w14:textId="77777777" w:rsidR="000D4166" w:rsidRDefault="00A82F3A">
      <w:pPr>
        <w:pStyle w:val="ListParagraph"/>
        <w:numPr>
          <w:ilvl w:val="2"/>
          <w:numId w:val="2"/>
        </w:numPr>
        <w:tabs>
          <w:tab w:val="left" w:pos="1489"/>
          <w:tab w:val="left" w:pos="1493"/>
        </w:tabs>
        <w:spacing w:line="259" w:lineRule="auto"/>
        <w:ind w:right="355"/>
        <w:jc w:val="both"/>
      </w:pPr>
      <w:r>
        <w:t>Where known, seeking records of any sub-contractors used by our suppliers to support delivery of goods and/or services. If sub-contractors are unknown, a risk-based approach is adopted</w:t>
      </w:r>
      <w:r>
        <w:rPr>
          <w:spacing w:val="-13"/>
        </w:rPr>
        <w:t xml:space="preserve"> </w:t>
      </w:r>
      <w:r>
        <w:t>based</w:t>
      </w:r>
      <w:r>
        <w:rPr>
          <w:spacing w:val="-12"/>
        </w:rPr>
        <w:t xml:space="preserve"> </w:t>
      </w:r>
      <w:r>
        <w:t>on</w:t>
      </w:r>
      <w:r>
        <w:rPr>
          <w:spacing w:val="-13"/>
        </w:rPr>
        <w:t xml:space="preserve"> </w:t>
      </w:r>
      <w:r>
        <w:t>the</w:t>
      </w:r>
      <w:r>
        <w:rPr>
          <w:spacing w:val="-12"/>
        </w:rPr>
        <w:t xml:space="preserve"> </w:t>
      </w:r>
      <w:r>
        <w:t>information</w:t>
      </w:r>
      <w:r>
        <w:rPr>
          <w:spacing w:val="-13"/>
        </w:rPr>
        <w:t xml:space="preserve"> </w:t>
      </w:r>
      <w:r>
        <w:t>we</w:t>
      </w:r>
      <w:r>
        <w:rPr>
          <w:spacing w:val="-12"/>
        </w:rPr>
        <w:t xml:space="preserve"> </w:t>
      </w:r>
      <w:r>
        <w:t>hold</w:t>
      </w:r>
      <w:r>
        <w:rPr>
          <w:spacing w:val="-13"/>
        </w:rPr>
        <w:t xml:space="preserve"> </w:t>
      </w:r>
      <w:r>
        <w:t>and/or</w:t>
      </w:r>
      <w:r>
        <w:rPr>
          <w:spacing w:val="-12"/>
        </w:rPr>
        <w:t xml:space="preserve"> </w:t>
      </w:r>
      <w:r>
        <w:t>the</w:t>
      </w:r>
      <w:r>
        <w:rPr>
          <w:spacing w:val="-12"/>
        </w:rPr>
        <w:t xml:space="preserve"> </w:t>
      </w:r>
      <w:r>
        <w:t>type</w:t>
      </w:r>
      <w:r>
        <w:rPr>
          <w:spacing w:val="-13"/>
        </w:rPr>
        <w:t xml:space="preserve"> </w:t>
      </w:r>
      <w:r>
        <w:t>of</w:t>
      </w:r>
      <w:r>
        <w:rPr>
          <w:spacing w:val="-12"/>
        </w:rPr>
        <w:t xml:space="preserve"> </w:t>
      </w:r>
      <w:r>
        <w:t>goods</w:t>
      </w:r>
      <w:r>
        <w:rPr>
          <w:spacing w:val="-13"/>
        </w:rPr>
        <w:t xml:space="preserve"> </w:t>
      </w:r>
      <w:r>
        <w:t>and/or</w:t>
      </w:r>
      <w:r>
        <w:rPr>
          <w:spacing w:val="-12"/>
        </w:rPr>
        <w:t xml:space="preserve"> </w:t>
      </w:r>
      <w:r>
        <w:t>services</w:t>
      </w:r>
      <w:r>
        <w:rPr>
          <w:spacing w:val="-13"/>
        </w:rPr>
        <w:t xml:space="preserve"> </w:t>
      </w:r>
      <w:r>
        <w:t>provided by the supplier as to the level of risk further down the supply chain.</w:t>
      </w:r>
    </w:p>
    <w:p w14:paraId="4865A2AD" w14:textId="77777777" w:rsidR="000D4166" w:rsidRDefault="000D4166">
      <w:pPr>
        <w:pStyle w:val="BodyText"/>
        <w:spacing w:before="21"/>
      </w:pPr>
    </w:p>
    <w:p w14:paraId="7E1EA75A" w14:textId="77777777" w:rsidR="000D4166" w:rsidRDefault="00A82F3A">
      <w:pPr>
        <w:pStyle w:val="ListParagraph"/>
        <w:numPr>
          <w:ilvl w:val="2"/>
          <w:numId w:val="2"/>
        </w:numPr>
        <w:tabs>
          <w:tab w:val="left" w:pos="1493"/>
        </w:tabs>
        <w:jc w:val="left"/>
      </w:pPr>
      <w:r>
        <w:t>Include</w:t>
      </w:r>
      <w:r>
        <w:rPr>
          <w:spacing w:val="-7"/>
        </w:rPr>
        <w:t xml:space="preserve"> </w:t>
      </w:r>
      <w:r>
        <w:t>appropriate</w:t>
      </w:r>
      <w:r>
        <w:rPr>
          <w:spacing w:val="-7"/>
        </w:rPr>
        <w:t xml:space="preserve"> </w:t>
      </w:r>
      <w:r>
        <w:t>terms</w:t>
      </w:r>
      <w:r>
        <w:rPr>
          <w:spacing w:val="-7"/>
        </w:rPr>
        <w:t xml:space="preserve"> </w:t>
      </w:r>
      <w:r>
        <w:t>in</w:t>
      </w:r>
      <w:r>
        <w:rPr>
          <w:spacing w:val="-4"/>
        </w:rPr>
        <w:t xml:space="preserve"> </w:t>
      </w:r>
      <w:r>
        <w:t>our</w:t>
      </w:r>
      <w:r>
        <w:rPr>
          <w:spacing w:val="-5"/>
        </w:rPr>
        <w:t xml:space="preserve"> </w:t>
      </w:r>
      <w:r>
        <w:t>contractual</w:t>
      </w:r>
      <w:r>
        <w:rPr>
          <w:spacing w:val="-6"/>
        </w:rPr>
        <w:t xml:space="preserve"> </w:t>
      </w:r>
      <w:r>
        <w:t>documentation</w:t>
      </w:r>
      <w:r>
        <w:rPr>
          <w:spacing w:val="-7"/>
        </w:rPr>
        <w:t xml:space="preserve"> </w:t>
      </w:r>
      <w:r>
        <w:t>with</w:t>
      </w:r>
      <w:r>
        <w:rPr>
          <w:spacing w:val="-4"/>
        </w:rPr>
        <w:t xml:space="preserve"> </w:t>
      </w:r>
      <w:r>
        <w:rPr>
          <w:spacing w:val="-2"/>
        </w:rPr>
        <w:t>suppliers:</w:t>
      </w:r>
    </w:p>
    <w:p w14:paraId="79072619" w14:textId="77777777" w:rsidR="000D4166" w:rsidRDefault="000D4166">
      <w:pPr>
        <w:pStyle w:val="ListParagraph"/>
        <w:jc w:val="left"/>
        <w:sectPr w:rsidR="000D4166">
          <w:pgSz w:w="12240" w:h="15840"/>
          <w:pgMar w:top="1400" w:right="1080" w:bottom="1480" w:left="1080" w:header="0" w:footer="1281" w:gutter="0"/>
          <w:cols w:space="720"/>
        </w:sectPr>
      </w:pPr>
    </w:p>
    <w:p w14:paraId="224D7768" w14:textId="77777777" w:rsidR="000D4166" w:rsidRDefault="00A82F3A">
      <w:pPr>
        <w:pStyle w:val="ListParagraph"/>
        <w:numPr>
          <w:ilvl w:val="2"/>
          <w:numId w:val="2"/>
        </w:numPr>
        <w:tabs>
          <w:tab w:val="left" w:pos="2059"/>
          <w:tab w:val="left" w:pos="2062"/>
        </w:tabs>
        <w:spacing w:before="39" w:line="259" w:lineRule="auto"/>
        <w:ind w:left="2062" w:right="359" w:hanging="569"/>
        <w:jc w:val="both"/>
      </w:pPr>
      <w:r>
        <w:lastRenderedPageBreak/>
        <w:t>obliging suppliers and their subcontractors, suppliers and employees to comply with the Modern Slavery Act;</w:t>
      </w:r>
    </w:p>
    <w:p w14:paraId="10EAA108" w14:textId="77777777" w:rsidR="000D4166" w:rsidRDefault="00A82F3A">
      <w:pPr>
        <w:pStyle w:val="ListParagraph"/>
        <w:numPr>
          <w:ilvl w:val="0"/>
          <w:numId w:val="1"/>
        </w:numPr>
        <w:tabs>
          <w:tab w:val="left" w:pos="2058"/>
          <w:tab w:val="left" w:pos="2062"/>
        </w:tabs>
        <w:spacing w:before="1" w:line="256" w:lineRule="auto"/>
        <w:ind w:right="356"/>
        <w:jc w:val="both"/>
      </w:pPr>
      <w:r>
        <w:t>reserving the right for the Group to audit suppliers and their contractors, where we consider it appropriate;</w:t>
      </w:r>
    </w:p>
    <w:p w14:paraId="143077FE" w14:textId="77777777" w:rsidR="000D4166" w:rsidRDefault="00A82F3A">
      <w:pPr>
        <w:pStyle w:val="ListParagraph"/>
        <w:numPr>
          <w:ilvl w:val="0"/>
          <w:numId w:val="1"/>
        </w:numPr>
        <w:tabs>
          <w:tab w:val="left" w:pos="2060"/>
          <w:tab w:val="left" w:pos="2062"/>
        </w:tabs>
        <w:spacing w:before="4" w:line="259" w:lineRule="auto"/>
        <w:ind w:right="359"/>
        <w:jc w:val="both"/>
      </w:pPr>
      <w:r>
        <w:t>obliging suppliers to report to us if they are aware of or suspect slavery or human trafficking in a supply chain in which we are connected;</w:t>
      </w:r>
    </w:p>
    <w:p w14:paraId="2277F4B6" w14:textId="77777777" w:rsidR="000D4166" w:rsidRDefault="00A82F3A">
      <w:pPr>
        <w:pStyle w:val="ListParagraph"/>
        <w:numPr>
          <w:ilvl w:val="0"/>
          <w:numId w:val="1"/>
        </w:numPr>
        <w:tabs>
          <w:tab w:val="left" w:pos="2060"/>
          <w:tab w:val="left" w:pos="2062"/>
        </w:tabs>
        <w:spacing w:before="1" w:line="256" w:lineRule="auto"/>
        <w:ind w:right="354"/>
        <w:jc w:val="both"/>
      </w:pPr>
      <w:r>
        <w:t>reserving</w:t>
      </w:r>
      <w:r>
        <w:rPr>
          <w:spacing w:val="-8"/>
        </w:rPr>
        <w:t xml:space="preserve"> </w:t>
      </w:r>
      <w:r>
        <w:t>the</w:t>
      </w:r>
      <w:r>
        <w:rPr>
          <w:spacing w:val="-7"/>
        </w:rPr>
        <w:t xml:space="preserve"> </w:t>
      </w:r>
      <w:r>
        <w:t>right</w:t>
      </w:r>
      <w:r>
        <w:rPr>
          <w:spacing w:val="-7"/>
        </w:rPr>
        <w:t xml:space="preserve"> </w:t>
      </w:r>
      <w:r>
        <w:t>for</w:t>
      </w:r>
      <w:r>
        <w:rPr>
          <w:spacing w:val="-8"/>
        </w:rPr>
        <w:t xml:space="preserve"> </w:t>
      </w:r>
      <w:r>
        <w:t>us</w:t>
      </w:r>
      <w:r>
        <w:rPr>
          <w:spacing w:val="-9"/>
        </w:rPr>
        <w:t xml:space="preserve"> </w:t>
      </w:r>
      <w:r>
        <w:t>to</w:t>
      </w:r>
      <w:r>
        <w:rPr>
          <w:spacing w:val="-8"/>
        </w:rPr>
        <w:t xml:space="preserve"> </w:t>
      </w:r>
      <w:r>
        <w:t>terminate</w:t>
      </w:r>
      <w:r>
        <w:rPr>
          <w:spacing w:val="-8"/>
        </w:rPr>
        <w:t xml:space="preserve"> </w:t>
      </w:r>
      <w:r>
        <w:t>the</w:t>
      </w:r>
      <w:r>
        <w:rPr>
          <w:spacing w:val="-7"/>
        </w:rPr>
        <w:t xml:space="preserve"> </w:t>
      </w:r>
      <w:r>
        <w:t>contract</w:t>
      </w:r>
      <w:r>
        <w:rPr>
          <w:spacing w:val="-7"/>
        </w:rPr>
        <w:t xml:space="preserve"> </w:t>
      </w:r>
      <w:r>
        <w:t>at</w:t>
      </w:r>
      <w:r>
        <w:rPr>
          <w:spacing w:val="-7"/>
        </w:rPr>
        <w:t xml:space="preserve"> </w:t>
      </w:r>
      <w:r>
        <w:t>any</w:t>
      </w:r>
      <w:r>
        <w:rPr>
          <w:spacing w:val="-7"/>
        </w:rPr>
        <w:t xml:space="preserve"> </w:t>
      </w:r>
      <w:r>
        <w:t>time</w:t>
      </w:r>
      <w:r>
        <w:rPr>
          <w:spacing w:val="-7"/>
        </w:rPr>
        <w:t xml:space="preserve"> </w:t>
      </w:r>
      <w:r>
        <w:t>should</w:t>
      </w:r>
      <w:r>
        <w:rPr>
          <w:spacing w:val="-8"/>
        </w:rPr>
        <w:t xml:space="preserve"> </w:t>
      </w:r>
      <w:r>
        <w:t>any</w:t>
      </w:r>
      <w:r>
        <w:rPr>
          <w:spacing w:val="-7"/>
        </w:rPr>
        <w:t xml:space="preserve"> </w:t>
      </w:r>
      <w:r>
        <w:t>instances</w:t>
      </w:r>
      <w:r>
        <w:rPr>
          <w:spacing w:val="-7"/>
        </w:rPr>
        <w:t xml:space="preserve"> </w:t>
      </w:r>
      <w:r>
        <w:t>of modern slavery come to light;</w:t>
      </w:r>
    </w:p>
    <w:p w14:paraId="6EF3AEC0" w14:textId="77777777" w:rsidR="000D4166" w:rsidRDefault="00A82F3A">
      <w:pPr>
        <w:pStyle w:val="ListParagraph"/>
        <w:numPr>
          <w:ilvl w:val="0"/>
          <w:numId w:val="1"/>
        </w:numPr>
        <w:tabs>
          <w:tab w:val="left" w:pos="2060"/>
          <w:tab w:val="left" w:pos="2062"/>
        </w:tabs>
        <w:spacing w:before="3" w:line="259" w:lineRule="auto"/>
        <w:ind w:right="354"/>
        <w:jc w:val="both"/>
      </w:pPr>
      <w:r>
        <w:t>prohibiting suppliers from sub-contracting without our permission. If sub-contracting is</w:t>
      </w:r>
      <w:r>
        <w:rPr>
          <w:spacing w:val="-8"/>
        </w:rPr>
        <w:t xml:space="preserve"> </w:t>
      </w:r>
      <w:r>
        <w:t>permitted,</w:t>
      </w:r>
      <w:r>
        <w:rPr>
          <w:spacing w:val="-10"/>
        </w:rPr>
        <w:t xml:space="preserve"> </w:t>
      </w:r>
      <w:r>
        <w:t>all</w:t>
      </w:r>
      <w:r>
        <w:rPr>
          <w:spacing w:val="-7"/>
        </w:rPr>
        <w:t xml:space="preserve"> </w:t>
      </w:r>
      <w:r>
        <w:t>duties</w:t>
      </w:r>
      <w:r>
        <w:rPr>
          <w:spacing w:val="-7"/>
        </w:rPr>
        <w:t xml:space="preserve"> </w:t>
      </w:r>
      <w:r>
        <w:t>and</w:t>
      </w:r>
      <w:r>
        <w:rPr>
          <w:spacing w:val="-11"/>
        </w:rPr>
        <w:t xml:space="preserve"> </w:t>
      </w:r>
      <w:r>
        <w:t>obligations</w:t>
      </w:r>
      <w:r>
        <w:rPr>
          <w:spacing w:val="-8"/>
        </w:rPr>
        <w:t xml:space="preserve"> </w:t>
      </w:r>
      <w:r>
        <w:t>from</w:t>
      </w:r>
      <w:r>
        <w:rPr>
          <w:spacing w:val="-7"/>
        </w:rPr>
        <w:t xml:space="preserve"> </w:t>
      </w:r>
      <w:r>
        <w:t>the</w:t>
      </w:r>
      <w:r>
        <w:rPr>
          <w:spacing w:val="-7"/>
        </w:rPr>
        <w:t xml:space="preserve"> </w:t>
      </w:r>
      <w:r>
        <w:t>supply</w:t>
      </w:r>
      <w:r>
        <w:rPr>
          <w:spacing w:val="-9"/>
        </w:rPr>
        <w:t xml:space="preserve"> </w:t>
      </w:r>
      <w:r>
        <w:t>agreement</w:t>
      </w:r>
      <w:r>
        <w:rPr>
          <w:spacing w:val="-10"/>
        </w:rPr>
        <w:t xml:space="preserve"> </w:t>
      </w:r>
      <w:r>
        <w:t>must</w:t>
      </w:r>
      <w:r>
        <w:rPr>
          <w:spacing w:val="-7"/>
        </w:rPr>
        <w:t xml:space="preserve"> </w:t>
      </w:r>
      <w:r>
        <w:t>be</w:t>
      </w:r>
      <w:r>
        <w:rPr>
          <w:spacing w:val="-7"/>
        </w:rPr>
        <w:t xml:space="preserve"> </w:t>
      </w:r>
      <w:r>
        <w:t>included</w:t>
      </w:r>
      <w:r>
        <w:rPr>
          <w:spacing w:val="-8"/>
        </w:rPr>
        <w:t xml:space="preserve"> </w:t>
      </w:r>
      <w:r>
        <w:t>in the sub-contract.</w:t>
      </w:r>
    </w:p>
    <w:p w14:paraId="1583E447" w14:textId="77777777" w:rsidR="000D4166" w:rsidRDefault="000D4166">
      <w:pPr>
        <w:pStyle w:val="BodyText"/>
        <w:spacing w:before="21"/>
      </w:pPr>
    </w:p>
    <w:p w14:paraId="7FD93A40" w14:textId="77777777" w:rsidR="000D4166" w:rsidRDefault="00A82F3A">
      <w:pPr>
        <w:pStyle w:val="ListParagraph"/>
        <w:numPr>
          <w:ilvl w:val="1"/>
          <w:numId w:val="2"/>
        </w:numPr>
        <w:tabs>
          <w:tab w:val="left" w:pos="926"/>
        </w:tabs>
        <w:ind w:hanging="566"/>
      </w:pPr>
      <w:r>
        <w:t>The</w:t>
      </w:r>
      <w:r>
        <w:rPr>
          <w:spacing w:val="-5"/>
        </w:rPr>
        <w:t xml:space="preserve"> </w:t>
      </w:r>
      <w:r>
        <w:t>above</w:t>
      </w:r>
      <w:r>
        <w:rPr>
          <w:spacing w:val="-6"/>
        </w:rPr>
        <w:t xml:space="preserve"> </w:t>
      </w:r>
      <w:r>
        <w:t>procedures</w:t>
      </w:r>
      <w:r>
        <w:rPr>
          <w:spacing w:val="-5"/>
        </w:rPr>
        <w:t xml:space="preserve"> </w:t>
      </w:r>
      <w:r>
        <w:t>are</w:t>
      </w:r>
      <w:r>
        <w:rPr>
          <w:spacing w:val="-6"/>
        </w:rPr>
        <w:t xml:space="preserve"> </w:t>
      </w:r>
      <w:r>
        <w:t>designed</w:t>
      </w:r>
      <w:r>
        <w:rPr>
          <w:spacing w:val="-4"/>
        </w:rPr>
        <w:t xml:space="preserve"> </w:t>
      </w:r>
      <w:r>
        <w:rPr>
          <w:spacing w:val="-5"/>
        </w:rPr>
        <w:t>to:</w:t>
      </w:r>
    </w:p>
    <w:p w14:paraId="4B9CADDF" w14:textId="77777777" w:rsidR="000D4166" w:rsidRDefault="000D4166">
      <w:pPr>
        <w:pStyle w:val="BodyText"/>
        <w:spacing w:before="44"/>
      </w:pPr>
    </w:p>
    <w:p w14:paraId="54C73155" w14:textId="77777777" w:rsidR="000D4166" w:rsidRDefault="00A82F3A">
      <w:pPr>
        <w:pStyle w:val="ListParagraph"/>
        <w:numPr>
          <w:ilvl w:val="2"/>
          <w:numId w:val="2"/>
        </w:numPr>
        <w:tabs>
          <w:tab w:val="left" w:pos="1493"/>
        </w:tabs>
        <w:jc w:val="left"/>
      </w:pPr>
      <w:r>
        <w:t>Identify</w:t>
      </w:r>
      <w:r>
        <w:rPr>
          <w:spacing w:val="-6"/>
        </w:rPr>
        <w:t xml:space="preserve"> </w:t>
      </w:r>
      <w:r>
        <w:t>and</w:t>
      </w:r>
      <w:r>
        <w:rPr>
          <w:spacing w:val="-5"/>
        </w:rPr>
        <w:t xml:space="preserve"> </w:t>
      </w:r>
      <w:r>
        <w:t>assess</w:t>
      </w:r>
      <w:r>
        <w:rPr>
          <w:spacing w:val="-3"/>
        </w:rPr>
        <w:t xml:space="preserve"> </w:t>
      </w:r>
      <w:r>
        <w:t>potential</w:t>
      </w:r>
      <w:r>
        <w:rPr>
          <w:spacing w:val="-4"/>
        </w:rPr>
        <w:t xml:space="preserve"> </w:t>
      </w:r>
      <w:r>
        <w:t>risk</w:t>
      </w:r>
      <w:r>
        <w:rPr>
          <w:spacing w:val="-4"/>
        </w:rPr>
        <w:t xml:space="preserve"> </w:t>
      </w:r>
      <w:r>
        <w:t>areas</w:t>
      </w:r>
      <w:r>
        <w:rPr>
          <w:spacing w:val="-4"/>
        </w:rPr>
        <w:t xml:space="preserve"> </w:t>
      </w:r>
      <w:r>
        <w:t>in</w:t>
      </w:r>
      <w:r>
        <w:rPr>
          <w:spacing w:val="-7"/>
        </w:rPr>
        <w:t xml:space="preserve"> </w:t>
      </w:r>
      <w:r>
        <w:t>our</w:t>
      </w:r>
      <w:r>
        <w:rPr>
          <w:spacing w:val="-4"/>
        </w:rPr>
        <w:t xml:space="preserve"> </w:t>
      </w:r>
      <w:r>
        <w:t>business</w:t>
      </w:r>
      <w:r>
        <w:rPr>
          <w:spacing w:val="-6"/>
        </w:rPr>
        <w:t xml:space="preserve"> </w:t>
      </w:r>
      <w:r>
        <w:t>and</w:t>
      </w:r>
      <w:r>
        <w:rPr>
          <w:spacing w:val="-6"/>
        </w:rPr>
        <w:t xml:space="preserve"> </w:t>
      </w:r>
      <w:r>
        <w:t>supply</w:t>
      </w:r>
      <w:r>
        <w:rPr>
          <w:spacing w:val="-3"/>
        </w:rPr>
        <w:t xml:space="preserve"> </w:t>
      </w:r>
      <w:r>
        <w:rPr>
          <w:spacing w:val="-2"/>
        </w:rPr>
        <w:t>chains.</w:t>
      </w:r>
    </w:p>
    <w:p w14:paraId="78BC643D" w14:textId="77777777" w:rsidR="000D4166" w:rsidRDefault="000D4166">
      <w:pPr>
        <w:pStyle w:val="BodyText"/>
        <w:spacing w:before="41"/>
      </w:pPr>
    </w:p>
    <w:p w14:paraId="6E5E7A9C" w14:textId="77777777" w:rsidR="000D4166" w:rsidRDefault="00A82F3A">
      <w:pPr>
        <w:pStyle w:val="ListParagraph"/>
        <w:numPr>
          <w:ilvl w:val="2"/>
          <w:numId w:val="2"/>
        </w:numPr>
        <w:tabs>
          <w:tab w:val="left" w:pos="1493"/>
        </w:tabs>
        <w:spacing w:line="259" w:lineRule="auto"/>
        <w:ind w:right="987"/>
        <w:jc w:val="left"/>
      </w:pPr>
      <w:r>
        <w:t>Reduce</w:t>
      </w:r>
      <w:r>
        <w:rPr>
          <w:spacing w:val="-2"/>
        </w:rPr>
        <w:t xml:space="preserve"> </w:t>
      </w:r>
      <w:r>
        <w:t>the</w:t>
      </w:r>
      <w:r>
        <w:rPr>
          <w:spacing w:val="-2"/>
        </w:rPr>
        <w:t xml:space="preserve"> </w:t>
      </w:r>
      <w:r>
        <w:t>risk</w:t>
      </w:r>
      <w:r>
        <w:rPr>
          <w:spacing w:val="-5"/>
        </w:rPr>
        <w:t xml:space="preserve"> </w:t>
      </w:r>
      <w:r>
        <w:t>of</w:t>
      </w:r>
      <w:r>
        <w:rPr>
          <w:spacing w:val="-5"/>
        </w:rPr>
        <w:t xml:space="preserve"> </w:t>
      </w:r>
      <w:r>
        <w:t>slavery</w:t>
      </w:r>
      <w:r>
        <w:rPr>
          <w:spacing w:val="-4"/>
        </w:rPr>
        <w:t xml:space="preserve"> </w:t>
      </w:r>
      <w:r>
        <w:t>and</w:t>
      </w:r>
      <w:r>
        <w:rPr>
          <w:spacing w:val="-3"/>
        </w:rPr>
        <w:t xml:space="preserve"> </w:t>
      </w:r>
      <w:r>
        <w:t>human</w:t>
      </w:r>
      <w:r>
        <w:rPr>
          <w:spacing w:val="-3"/>
        </w:rPr>
        <w:t xml:space="preserve"> </w:t>
      </w:r>
      <w:r>
        <w:t>trafficking</w:t>
      </w:r>
      <w:r>
        <w:rPr>
          <w:spacing w:val="-3"/>
        </w:rPr>
        <w:t xml:space="preserve"> </w:t>
      </w:r>
      <w:r>
        <w:t>occurring</w:t>
      </w:r>
      <w:r>
        <w:rPr>
          <w:spacing w:val="-3"/>
        </w:rPr>
        <w:t xml:space="preserve"> </w:t>
      </w:r>
      <w:r>
        <w:t>in</w:t>
      </w:r>
      <w:r>
        <w:rPr>
          <w:spacing w:val="-2"/>
        </w:rPr>
        <w:t xml:space="preserve"> </w:t>
      </w:r>
      <w:r>
        <w:t>our</w:t>
      </w:r>
      <w:r>
        <w:rPr>
          <w:spacing w:val="-2"/>
        </w:rPr>
        <w:t xml:space="preserve"> </w:t>
      </w:r>
      <w:r>
        <w:t>business</w:t>
      </w:r>
      <w:r>
        <w:rPr>
          <w:spacing w:val="-2"/>
        </w:rPr>
        <w:t xml:space="preserve"> </w:t>
      </w:r>
      <w:r>
        <w:t>and</w:t>
      </w:r>
      <w:r>
        <w:rPr>
          <w:spacing w:val="-5"/>
        </w:rPr>
        <w:t xml:space="preserve"> </w:t>
      </w:r>
      <w:r>
        <w:t xml:space="preserve">supply </w:t>
      </w:r>
      <w:r>
        <w:rPr>
          <w:spacing w:val="-2"/>
        </w:rPr>
        <w:t>chains.</w:t>
      </w:r>
    </w:p>
    <w:p w14:paraId="399295A7" w14:textId="77777777" w:rsidR="000D4166" w:rsidRDefault="000D4166">
      <w:pPr>
        <w:pStyle w:val="BodyText"/>
        <w:spacing w:before="20"/>
      </w:pPr>
    </w:p>
    <w:p w14:paraId="4783FF8F" w14:textId="77777777" w:rsidR="000D4166" w:rsidRDefault="00A82F3A">
      <w:pPr>
        <w:pStyle w:val="ListParagraph"/>
        <w:numPr>
          <w:ilvl w:val="2"/>
          <w:numId w:val="2"/>
        </w:numPr>
        <w:tabs>
          <w:tab w:val="left" w:pos="1493"/>
        </w:tabs>
        <w:spacing w:before="1"/>
        <w:jc w:val="left"/>
      </w:pPr>
      <w:r>
        <w:t>Monitor</w:t>
      </w:r>
      <w:r>
        <w:rPr>
          <w:spacing w:val="-4"/>
        </w:rPr>
        <w:t xml:space="preserve"> </w:t>
      </w:r>
      <w:r>
        <w:t>potential</w:t>
      </w:r>
      <w:r>
        <w:rPr>
          <w:spacing w:val="-4"/>
        </w:rPr>
        <w:t xml:space="preserve"> </w:t>
      </w:r>
      <w:r>
        <w:t>risk</w:t>
      </w:r>
      <w:r>
        <w:rPr>
          <w:spacing w:val="-5"/>
        </w:rPr>
        <w:t xml:space="preserve"> </w:t>
      </w:r>
      <w:r>
        <w:t>areas</w:t>
      </w:r>
      <w:r>
        <w:rPr>
          <w:spacing w:val="-4"/>
        </w:rPr>
        <w:t xml:space="preserve"> </w:t>
      </w:r>
      <w:r>
        <w:t>in</w:t>
      </w:r>
      <w:r>
        <w:rPr>
          <w:spacing w:val="-3"/>
        </w:rPr>
        <w:t xml:space="preserve"> </w:t>
      </w:r>
      <w:r>
        <w:t>our</w:t>
      </w:r>
      <w:r>
        <w:rPr>
          <w:spacing w:val="-4"/>
        </w:rPr>
        <w:t xml:space="preserve"> </w:t>
      </w:r>
      <w:r>
        <w:t>business</w:t>
      </w:r>
      <w:r>
        <w:rPr>
          <w:spacing w:val="-3"/>
        </w:rPr>
        <w:t xml:space="preserve"> </w:t>
      </w:r>
      <w:r>
        <w:t>and</w:t>
      </w:r>
      <w:r>
        <w:rPr>
          <w:spacing w:val="-5"/>
        </w:rPr>
        <w:t xml:space="preserve"> </w:t>
      </w:r>
      <w:r>
        <w:t>supply</w:t>
      </w:r>
      <w:r>
        <w:rPr>
          <w:spacing w:val="-3"/>
        </w:rPr>
        <w:t xml:space="preserve"> </w:t>
      </w:r>
      <w:r>
        <w:rPr>
          <w:spacing w:val="-2"/>
        </w:rPr>
        <w:t>chains.</w:t>
      </w:r>
    </w:p>
    <w:p w14:paraId="2DEFED43" w14:textId="77777777" w:rsidR="000D4166" w:rsidRDefault="000D4166">
      <w:pPr>
        <w:pStyle w:val="BodyText"/>
        <w:spacing w:before="43"/>
      </w:pPr>
    </w:p>
    <w:p w14:paraId="686DF4C9" w14:textId="77777777" w:rsidR="000D4166" w:rsidRDefault="00A82F3A">
      <w:pPr>
        <w:pStyle w:val="ListParagraph"/>
        <w:numPr>
          <w:ilvl w:val="1"/>
          <w:numId w:val="2"/>
        </w:numPr>
        <w:tabs>
          <w:tab w:val="left" w:pos="923"/>
          <w:tab w:val="left" w:pos="926"/>
        </w:tabs>
        <w:spacing w:line="259" w:lineRule="auto"/>
        <w:ind w:right="764"/>
        <w:jc w:val="both"/>
      </w:pPr>
      <w:r>
        <w:t>This</w:t>
      </w:r>
      <w:r>
        <w:rPr>
          <w:spacing w:val="-3"/>
        </w:rPr>
        <w:t xml:space="preserve"> </w:t>
      </w:r>
      <w:r>
        <w:t>policy</w:t>
      </w:r>
      <w:r>
        <w:rPr>
          <w:spacing w:val="-2"/>
        </w:rPr>
        <w:t xml:space="preserve"> </w:t>
      </w:r>
      <w:r>
        <w:t>and</w:t>
      </w:r>
      <w:r>
        <w:rPr>
          <w:spacing w:val="-6"/>
        </w:rPr>
        <w:t xml:space="preserve"> </w:t>
      </w:r>
      <w:r>
        <w:t>our</w:t>
      </w:r>
      <w:r>
        <w:rPr>
          <w:spacing w:val="-3"/>
        </w:rPr>
        <w:t xml:space="preserve"> </w:t>
      </w:r>
      <w:r>
        <w:t>risk</w:t>
      </w:r>
      <w:r>
        <w:rPr>
          <w:spacing w:val="-5"/>
        </w:rPr>
        <w:t xml:space="preserve"> </w:t>
      </w:r>
      <w:r>
        <w:t>management</w:t>
      </w:r>
      <w:r>
        <w:rPr>
          <w:spacing w:val="-6"/>
        </w:rPr>
        <w:t xml:space="preserve"> </w:t>
      </w:r>
      <w:r>
        <w:t>procedures</w:t>
      </w:r>
      <w:r>
        <w:rPr>
          <w:spacing w:val="-3"/>
        </w:rPr>
        <w:t xml:space="preserve"> </w:t>
      </w:r>
      <w:r>
        <w:t>are</w:t>
      </w:r>
      <w:r>
        <w:rPr>
          <w:spacing w:val="-3"/>
        </w:rPr>
        <w:t xml:space="preserve"> </w:t>
      </w:r>
      <w:r>
        <w:t>reviewed</w:t>
      </w:r>
      <w:r>
        <w:rPr>
          <w:spacing w:val="-4"/>
        </w:rPr>
        <w:t xml:space="preserve"> </w:t>
      </w:r>
      <w:r>
        <w:t>regularly.</w:t>
      </w:r>
      <w:r>
        <w:rPr>
          <w:spacing w:val="-3"/>
        </w:rPr>
        <w:t xml:space="preserve"> </w:t>
      </w:r>
      <w:r>
        <w:t>Risks</w:t>
      </w:r>
      <w:r>
        <w:rPr>
          <w:spacing w:val="-3"/>
        </w:rPr>
        <w:t xml:space="preserve"> </w:t>
      </w:r>
      <w:r>
        <w:t>associated</w:t>
      </w:r>
      <w:r>
        <w:rPr>
          <w:spacing w:val="-3"/>
        </w:rPr>
        <w:t xml:space="preserve"> </w:t>
      </w:r>
      <w:r>
        <w:t>with modern slavery are</w:t>
      </w:r>
      <w:r>
        <w:rPr>
          <w:spacing w:val="-3"/>
        </w:rPr>
        <w:t xml:space="preserve"> </w:t>
      </w:r>
      <w:r>
        <w:t>reviewed as part</w:t>
      </w:r>
      <w:r>
        <w:rPr>
          <w:spacing w:val="-3"/>
        </w:rPr>
        <w:t xml:space="preserve"> </w:t>
      </w:r>
      <w:r>
        <w:t>of</w:t>
      </w:r>
      <w:r>
        <w:rPr>
          <w:spacing w:val="-2"/>
        </w:rPr>
        <w:t xml:space="preserve"> </w:t>
      </w:r>
      <w:r>
        <w:t>our</w:t>
      </w:r>
      <w:r>
        <w:rPr>
          <w:spacing w:val="-2"/>
        </w:rPr>
        <w:t xml:space="preserve"> </w:t>
      </w:r>
      <w:proofErr w:type="spellStart"/>
      <w:r>
        <w:t>organisational</w:t>
      </w:r>
      <w:proofErr w:type="spellEnd"/>
      <w:r>
        <w:t xml:space="preserve"> risk</w:t>
      </w:r>
      <w:r>
        <w:rPr>
          <w:spacing w:val="-2"/>
        </w:rPr>
        <w:t xml:space="preserve"> </w:t>
      </w:r>
      <w:r>
        <w:t>register,</w:t>
      </w:r>
      <w:r>
        <w:rPr>
          <w:spacing w:val="-2"/>
        </w:rPr>
        <w:t xml:space="preserve"> </w:t>
      </w:r>
      <w:r>
        <w:t>which</w:t>
      </w:r>
      <w:r>
        <w:rPr>
          <w:spacing w:val="-2"/>
        </w:rPr>
        <w:t xml:space="preserve"> </w:t>
      </w:r>
      <w:r>
        <w:t>is reviewed</w:t>
      </w:r>
      <w:r>
        <w:rPr>
          <w:spacing w:val="-1"/>
        </w:rPr>
        <w:t xml:space="preserve"> </w:t>
      </w:r>
      <w:r>
        <w:t>and reported to our Board of Directors.</w:t>
      </w:r>
    </w:p>
    <w:p w14:paraId="5D54ADDE" w14:textId="77777777" w:rsidR="000D4166" w:rsidRDefault="000D4166">
      <w:pPr>
        <w:pStyle w:val="BodyText"/>
        <w:spacing w:before="21"/>
      </w:pPr>
    </w:p>
    <w:p w14:paraId="149EF83D" w14:textId="77777777" w:rsidR="000D4166" w:rsidRDefault="00A82F3A">
      <w:pPr>
        <w:pStyle w:val="Heading3"/>
        <w:numPr>
          <w:ilvl w:val="0"/>
          <w:numId w:val="2"/>
        </w:numPr>
        <w:tabs>
          <w:tab w:val="left" w:pos="926"/>
        </w:tabs>
        <w:ind w:hanging="566"/>
      </w:pPr>
      <w:r>
        <w:t>Enhanced</w:t>
      </w:r>
      <w:r>
        <w:rPr>
          <w:spacing w:val="-7"/>
        </w:rPr>
        <w:t xml:space="preserve"> </w:t>
      </w:r>
      <w:r>
        <w:t>compliance</w:t>
      </w:r>
      <w:r>
        <w:rPr>
          <w:spacing w:val="-7"/>
        </w:rPr>
        <w:t xml:space="preserve"> </w:t>
      </w:r>
      <w:r>
        <w:rPr>
          <w:spacing w:val="-2"/>
        </w:rPr>
        <w:t>checks</w:t>
      </w:r>
    </w:p>
    <w:p w14:paraId="31A606CA" w14:textId="77777777" w:rsidR="000D4166" w:rsidRDefault="000D4166">
      <w:pPr>
        <w:pStyle w:val="BodyText"/>
        <w:spacing w:before="41"/>
        <w:rPr>
          <w:b/>
        </w:rPr>
      </w:pPr>
    </w:p>
    <w:p w14:paraId="495F49ED" w14:textId="77777777" w:rsidR="000D4166" w:rsidRDefault="00A82F3A">
      <w:pPr>
        <w:pStyle w:val="ListParagraph"/>
        <w:numPr>
          <w:ilvl w:val="1"/>
          <w:numId w:val="2"/>
        </w:numPr>
        <w:tabs>
          <w:tab w:val="left" w:pos="923"/>
          <w:tab w:val="left" w:pos="926"/>
        </w:tabs>
        <w:spacing w:line="259" w:lineRule="auto"/>
        <w:ind w:right="360"/>
        <w:jc w:val="both"/>
      </w:pPr>
      <w:r>
        <w:t>Where appropriate and specifically in relation to suppliers involved in the provision of personnel recruitment the Company will undertake enhanced compliance checks.</w:t>
      </w:r>
    </w:p>
    <w:p w14:paraId="67A3DB11" w14:textId="77777777" w:rsidR="000D4166" w:rsidRDefault="000D4166">
      <w:pPr>
        <w:pStyle w:val="BodyText"/>
        <w:spacing w:before="23"/>
      </w:pPr>
    </w:p>
    <w:p w14:paraId="14181071" w14:textId="77777777" w:rsidR="000D4166" w:rsidRDefault="00A82F3A">
      <w:pPr>
        <w:pStyle w:val="ListParagraph"/>
        <w:numPr>
          <w:ilvl w:val="1"/>
          <w:numId w:val="2"/>
        </w:numPr>
        <w:tabs>
          <w:tab w:val="left" w:pos="923"/>
          <w:tab w:val="left" w:pos="926"/>
        </w:tabs>
        <w:spacing w:line="259" w:lineRule="auto"/>
        <w:ind w:right="357"/>
        <w:jc w:val="both"/>
      </w:pPr>
      <w:r>
        <w:t xml:space="preserve">Enhanced compliance checks include in-depth supply chain mapping where the third party will be required to identify each element of their supply chain and provide evidence confirming they </w:t>
      </w:r>
      <w:proofErr w:type="gramStart"/>
      <w:r>
        <w:t>are in compliance with</w:t>
      </w:r>
      <w:proofErr w:type="gramEnd"/>
      <w:r>
        <w:t xml:space="preserve"> the Modern Slavery Act 2015.</w:t>
      </w:r>
    </w:p>
    <w:p w14:paraId="7A3B7CCA" w14:textId="77777777" w:rsidR="000D4166" w:rsidRDefault="000D4166">
      <w:pPr>
        <w:pStyle w:val="BodyText"/>
        <w:spacing w:before="20"/>
      </w:pPr>
    </w:p>
    <w:p w14:paraId="572F44FF" w14:textId="77777777" w:rsidR="000D4166" w:rsidRDefault="00A82F3A">
      <w:pPr>
        <w:pStyle w:val="ListParagraph"/>
        <w:numPr>
          <w:ilvl w:val="1"/>
          <w:numId w:val="2"/>
        </w:numPr>
        <w:tabs>
          <w:tab w:val="left" w:pos="923"/>
          <w:tab w:val="left" w:pos="926"/>
        </w:tabs>
        <w:spacing w:before="1" w:line="259" w:lineRule="auto"/>
        <w:ind w:right="359"/>
        <w:jc w:val="both"/>
      </w:pPr>
      <w:r>
        <w:t xml:space="preserve">Enhanced compliance checks may also include any other investigation or assessment which the Group sees fit </w:t>
      </w:r>
      <w:proofErr w:type="gramStart"/>
      <w:r>
        <w:t>in order to</w:t>
      </w:r>
      <w:proofErr w:type="gramEnd"/>
      <w:r>
        <w:t xml:space="preserve"> ascertain the compliance and authenticity of the </w:t>
      </w:r>
      <w:proofErr w:type="gramStart"/>
      <w:r>
        <w:t>suppliers</w:t>
      </w:r>
      <w:proofErr w:type="gramEnd"/>
      <w:r>
        <w:t xml:space="preserve"> activities and </w:t>
      </w:r>
      <w:r>
        <w:rPr>
          <w:spacing w:val="-2"/>
        </w:rPr>
        <w:t>services.</w:t>
      </w:r>
    </w:p>
    <w:p w14:paraId="4B76CEF7" w14:textId="77777777" w:rsidR="000D4166" w:rsidRDefault="000D4166">
      <w:pPr>
        <w:pStyle w:val="BodyText"/>
        <w:spacing w:before="20"/>
      </w:pPr>
    </w:p>
    <w:p w14:paraId="27EEBBE3" w14:textId="77777777" w:rsidR="000D4166" w:rsidRDefault="00A82F3A">
      <w:pPr>
        <w:pStyle w:val="ListParagraph"/>
        <w:numPr>
          <w:ilvl w:val="1"/>
          <w:numId w:val="2"/>
        </w:numPr>
        <w:tabs>
          <w:tab w:val="left" w:pos="923"/>
          <w:tab w:val="left" w:pos="926"/>
        </w:tabs>
        <w:spacing w:before="1" w:line="256" w:lineRule="auto"/>
        <w:ind w:right="358"/>
        <w:jc w:val="both"/>
      </w:pPr>
      <w:r>
        <w:t>Where</w:t>
      </w:r>
      <w:r>
        <w:rPr>
          <w:spacing w:val="-6"/>
        </w:rPr>
        <w:t xml:space="preserve"> </w:t>
      </w:r>
      <w:r>
        <w:t>a</w:t>
      </w:r>
      <w:r>
        <w:rPr>
          <w:spacing w:val="-7"/>
        </w:rPr>
        <w:t xml:space="preserve"> </w:t>
      </w:r>
      <w:r>
        <w:t>supplier</w:t>
      </w:r>
      <w:r>
        <w:rPr>
          <w:spacing w:val="-6"/>
        </w:rPr>
        <w:t xml:space="preserve"> </w:t>
      </w:r>
      <w:r>
        <w:t>refuses</w:t>
      </w:r>
      <w:r>
        <w:rPr>
          <w:spacing w:val="-9"/>
        </w:rPr>
        <w:t xml:space="preserve"> </w:t>
      </w:r>
      <w:r>
        <w:t>to</w:t>
      </w:r>
      <w:r>
        <w:rPr>
          <w:spacing w:val="-7"/>
        </w:rPr>
        <w:t xml:space="preserve"> </w:t>
      </w:r>
      <w:r>
        <w:t>engage</w:t>
      </w:r>
      <w:r>
        <w:rPr>
          <w:spacing w:val="-6"/>
        </w:rPr>
        <w:t xml:space="preserve"> </w:t>
      </w:r>
      <w:r>
        <w:t>in</w:t>
      </w:r>
      <w:r>
        <w:rPr>
          <w:spacing w:val="-8"/>
        </w:rPr>
        <w:t xml:space="preserve"> </w:t>
      </w:r>
      <w:r>
        <w:t>enhanced</w:t>
      </w:r>
      <w:r>
        <w:rPr>
          <w:spacing w:val="-7"/>
        </w:rPr>
        <w:t xml:space="preserve"> </w:t>
      </w:r>
      <w:r>
        <w:t>compliance</w:t>
      </w:r>
      <w:r>
        <w:rPr>
          <w:spacing w:val="-6"/>
        </w:rPr>
        <w:t xml:space="preserve"> </w:t>
      </w:r>
      <w:r>
        <w:t>checks</w:t>
      </w:r>
      <w:r>
        <w:rPr>
          <w:spacing w:val="-6"/>
        </w:rPr>
        <w:t xml:space="preserve"> </w:t>
      </w:r>
      <w:r>
        <w:t>the</w:t>
      </w:r>
      <w:r>
        <w:rPr>
          <w:spacing w:val="-6"/>
        </w:rPr>
        <w:t xml:space="preserve"> </w:t>
      </w:r>
      <w:r>
        <w:t>Group</w:t>
      </w:r>
      <w:r>
        <w:rPr>
          <w:spacing w:val="-7"/>
        </w:rPr>
        <w:t xml:space="preserve"> </w:t>
      </w:r>
      <w:r>
        <w:t>reserves</w:t>
      </w:r>
      <w:r>
        <w:rPr>
          <w:spacing w:val="-7"/>
        </w:rPr>
        <w:t xml:space="preserve"> </w:t>
      </w:r>
      <w:r>
        <w:t>the</w:t>
      </w:r>
      <w:r>
        <w:rPr>
          <w:spacing w:val="-6"/>
        </w:rPr>
        <w:t xml:space="preserve"> </w:t>
      </w:r>
      <w:r>
        <w:t>right</w:t>
      </w:r>
      <w:r>
        <w:rPr>
          <w:spacing w:val="-6"/>
        </w:rPr>
        <w:t xml:space="preserve"> </w:t>
      </w:r>
      <w:r>
        <w:t>to terminate its relationship with the relevant supplier.</w:t>
      </w:r>
    </w:p>
    <w:p w14:paraId="0CAACB5C" w14:textId="77777777" w:rsidR="000D4166" w:rsidRDefault="000D4166">
      <w:pPr>
        <w:pStyle w:val="BodyText"/>
        <w:spacing w:before="25"/>
      </w:pPr>
    </w:p>
    <w:p w14:paraId="0F483E60" w14:textId="77777777" w:rsidR="000D4166" w:rsidRDefault="00A82F3A">
      <w:pPr>
        <w:pStyle w:val="ListParagraph"/>
        <w:numPr>
          <w:ilvl w:val="1"/>
          <w:numId w:val="2"/>
        </w:numPr>
        <w:tabs>
          <w:tab w:val="left" w:pos="923"/>
          <w:tab w:val="left" w:pos="926"/>
        </w:tabs>
        <w:spacing w:line="259" w:lineRule="auto"/>
        <w:ind w:right="355"/>
        <w:jc w:val="both"/>
      </w:pPr>
      <w:r>
        <w:t xml:space="preserve">If we recruit any employees from abroad, we will only use agencies approved on the NHS ethical recruiters list </w:t>
      </w:r>
      <w:hyperlink r:id="rId14">
        <w:r>
          <w:rPr>
            <w:color w:val="0462C1"/>
            <w:u w:val="single" w:color="0462C1"/>
          </w:rPr>
          <w:t>https://www.nhsemployers.org/articles/ethical-recruiters-list</w:t>
        </w:r>
        <w:r>
          <w:t>.</w:t>
        </w:r>
      </w:hyperlink>
      <w:r>
        <w:t xml:space="preserve"> We will only recruit ethically in accordance with the recommendations of the World Health </w:t>
      </w:r>
      <w:proofErr w:type="spellStart"/>
      <w:r>
        <w:t>Organisation</w:t>
      </w:r>
      <w:proofErr w:type="spellEnd"/>
      <w:r>
        <w:t xml:space="preserve"> (WHO).</w:t>
      </w:r>
    </w:p>
    <w:p w14:paraId="618D93F5" w14:textId="77777777" w:rsidR="000D4166" w:rsidRDefault="000D4166">
      <w:pPr>
        <w:pStyle w:val="ListParagraph"/>
        <w:spacing w:line="259" w:lineRule="auto"/>
        <w:sectPr w:rsidR="000D4166">
          <w:pgSz w:w="12240" w:h="15840"/>
          <w:pgMar w:top="1400" w:right="1080" w:bottom="1480" w:left="1080" w:header="0" w:footer="1281" w:gutter="0"/>
          <w:cols w:space="720"/>
        </w:sectPr>
      </w:pPr>
    </w:p>
    <w:p w14:paraId="0F7208DB" w14:textId="77777777" w:rsidR="000D4166" w:rsidRDefault="00A82F3A">
      <w:pPr>
        <w:pStyle w:val="Heading3"/>
        <w:numPr>
          <w:ilvl w:val="0"/>
          <w:numId w:val="2"/>
        </w:numPr>
        <w:tabs>
          <w:tab w:val="left" w:pos="926"/>
        </w:tabs>
        <w:spacing w:before="30"/>
        <w:ind w:hanging="566"/>
      </w:pPr>
      <w:r>
        <w:lastRenderedPageBreak/>
        <w:t>Compliance</w:t>
      </w:r>
      <w:r>
        <w:rPr>
          <w:spacing w:val="-4"/>
        </w:rPr>
        <w:t xml:space="preserve"> </w:t>
      </w:r>
      <w:r>
        <w:t>with</w:t>
      </w:r>
      <w:r>
        <w:rPr>
          <w:spacing w:val="-4"/>
        </w:rPr>
        <w:t xml:space="preserve"> </w:t>
      </w:r>
      <w:r>
        <w:t>the</w:t>
      </w:r>
      <w:r>
        <w:rPr>
          <w:spacing w:val="-3"/>
        </w:rPr>
        <w:t xml:space="preserve"> </w:t>
      </w:r>
      <w:r>
        <w:rPr>
          <w:spacing w:val="-2"/>
        </w:rPr>
        <w:t>policy</w:t>
      </w:r>
    </w:p>
    <w:p w14:paraId="24CA6DC9" w14:textId="77777777" w:rsidR="000D4166" w:rsidRDefault="000D4166">
      <w:pPr>
        <w:pStyle w:val="BodyText"/>
        <w:spacing w:before="41"/>
        <w:rPr>
          <w:b/>
        </w:rPr>
      </w:pPr>
    </w:p>
    <w:p w14:paraId="04E282A7" w14:textId="77777777" w:rsidR="000D4166" w:rsidRDefault="00A82F3A">
      <w:pPr>
        <w:pStyle w:val="ListParagraph"/>
        <w:numPr>
          <w:ilvl w:val="1"/>
          <w:numId w:val="2"/>
        </w:numPr>
        <w:tabs>
          <w:tab w:val="left" w:pos="926"/>
        </w:tabs>
        <w:ind w:hanging="566"/>
      </w:pPr>
      <w:r>
        <w:t>You</w:t>
      </w:r>
      <w:r>
        <w:rPr>
          <w:spacing w:val="-8"/>
        </w:rPr>
        <w:t xml:space="preserve"> </w:t>
      </w:r>
      <w:r>
        <w:t>must</w:t>
      </w:r>
      <w:r>
        <w:rPr>
          <w:spacing w:val="-5"/>
        </w:rPr>
        <w:t xml:space="preserve"> </w:t>
      </w:r>
      <w:r>
        <w:t>ensure</w:t>
      </w:r>
      <w:r>
        <w:rPr>
          <w:spacing w:val="-4"/>
        </w:rPr>
        <w:t xml:space="preserve"> </w:t>
      </w:r>
      <w:r>
        <w:t>that</w:t>
      </w:r>
      <w:r>
        <w:rPr>
          <w:spacing w:val="-5"/>
        </w:rPr>
        <w:t xml:space="preserve"> </w:t>
      </w:r>
      <w:r>
        <w:t>you</w:t>
      </w:r>
      <w:r>
        <w:rPr>
          <w:spacing w:val="-4"/>
        </w:rPr>
        <w:t xml:space="preserve"> </w:t>
      </w:r>
      <w:r>
        <w:t>read,</w:t>
      </w:r>
      <w:r>
        <w:rPr>
          <w:spacing w:val="-3"/>
        </w:rPr>
        <w:t xml:space="preserve"> </w:t>
      </w:r>
      <w:r>
        <w:t>understand</w:t>
      </w:r>
      <w:r>
        <w:rPr>
          <w:spacing w:val="-1"/>
        </w:rPr>
        <w:t xml:space="preserve"> </w:t>
      </w:r>
      <w:r>
        <w:t>and</w:t>
      </w:r>
      <w:r>
        <w:rPr>
          <w:spacing w:val="-4"/>
        </w:rPr>
        <w:t xml:space="preserve"> </w:t>
      </w:r>
      <w:r>
        <w:t>comply</w:t>
      </w:r>
      <w:r>
        <w:rPr>
          <w:spacing w:val="-3"/>
        </w:rPr>
        <w:t xml:space="preserve"> </w:t>
      </w:r>
      <w:r>
        <w:t>with</w:t>
      </w:r>
      <w:r>
        <w:rPr>
          <w:spacing w:val="-3"/>
        </w:rPr>
        <w:t xml:space="preserve"> </w:t>
      </w:r>
      <w:r>
        <w:t>this</w:t>
      </w:r>
      <w:r>
        <w:rPr>
          <w:spacing w:val="-2"/>
        </w:rPr>
        <w:t xml:space="preserve"> policy.</w:t>
      </w:r>
    </w:p>
    <w:p w14:paraId="00BAF0DA" w14:textId="77777777" w:rsidR="000D4166" w:rsidRDefault="000D4166">
      <w:pPr>
        <w:pStyle w:val="BodyText"/>
        <w:spacing w:before="44"/>
      </w:pPr>
    </w:p>
    <w:p w14:paraId="1EB686CE" w14:textId="77777777" w:rsidR="000D4166" w:rsidRDefault="00A82F3A">
      <w:pPr>
        <w:pStyle w:val="ListParagraph"/>
        <w:numPr>
          <w:ilvl w:val="1"/>
          <w:numId w:val="2"/>
        </w:numPr>
        <w:tabs>
          <w:tab w:val="left" w:pos="923"/>
          <w:tab w:val="left" w:pos="926"/>
        </w:tabs>
        <w:spacing w:line="259" w:lineRule="auto"/>
        <w:ind w:right="354"/>
        <w:jc w:val="both"/>
      </w:pPr>
      <w:r>
        <w:t>The prevention, detection and reporting of modern slavery in any part of our business or supply chains</w:t>
      </w:r>
      <w:r>
        <w:rPr>
          <w:spacing w:val="-13"/>
        </w:rPr>
        <w:t xml:space="preserve"> </w:t>
      </w:r>
      <w:r>
        <w:t>is</w:t>
      </w:r>
      <w:r>
        <w:rPr>
          <w:spacing w:val="-12"/>
        </w:rPr>
        <w:t xml:space="preserve"> </w:t>
      </w:r>
      <w:r>
        <w:t>the</w:t>
      </w:r>
      <w:r>
        <w:rPr>
          <w:spacing w:val="-12"/>
        </w:rPr>
        <w:t xml:space="preserve"> </w:t>
      </w:r>
      <w:r>
        <w:t>responsibility</w:t>
      </w:r>
      <w:r>
        <w:rPr>
          <w:spacing w:val="-13"/>
        </w:rPr>
        <w:t xml:space="preserve"> </w:t>
      </w:r>
      <w:r>
        <w:t>of</w:t>
      </w:r>
      <w:r>
        <w:rPr>
          <w:spacing w:val="-11"/>
        </w:rPr>
        <w:t xml:space="preserve"> </w:t>
      </w:r>
      <w:r>
        <w:t>all</w:t>
      </w:r>
      <w:r>
        <w:rPr>
          <w:spacing w:val="-13"/>
        </w:rPr>
        <w:t xml:space="preserve"> </w:t>
      </w:r>
      <w:r>
        <w:t>those</w:t>
      </w:r>
      <w:r>
        <w:rPr>
          <w:spacing w:val="-12"/>
        </w:rPr>
        <w:t xml:space="preserve"> </w:t>
      </w:r>
      <w:r>
        <w:t>working</w:t>
      </w:r>
      <w:r>
        <w:rPr>
          <w:spacing w:val="-12"/>
        </w:rPr>
        <w:t xml:space="preserve"> </w:t>
      </w:r>
      <w:r>
        <w:t>for</w:t>
      </w:r>
      <w:r>
        <w:rPr>
          <w:spacing w:val="-11"/>
        </w:rPr>
        <w:t xml:space="preserve"> </w:t>
      </w:r>
      <w:r>
        <w:t>us</w:t>
      </w:r>
      <w:r>
        <w:rPr>
          <w:spacing w:val="-13"/>
        </w:rPr>
        <w:t xml:space="preserve"> </w:t>
      </w:r>
      <w:r>
        <w:t>or</w:t>
      </w:r>
      <w:r>
        <w:rPr>
          <w:spacing w:val="-11"/>
        </w:rPr>
        <w:t xml:space="preserve"> </w:t>
      </w:r>
      <w:r>
        <w:t>under</w:t>
      </w:r>
      <w:r>
        <w:rPr>
          <w:spacing w:val="-11"/>
        </w:rPr>
        <w:t xml:space="preserve"> </w:t>
      </w:r>
      <w:r>
        <w:t>our</w:t>
      </w:r>
      <w:r>
        <w:rPr>
          <w:spacing w:val="-13"/>
        </w:rPr>
        <w:t xml:space="preserve"> </w:t>
      </w:r>
      <w:r>
        <w:t>control.</w:t>
      </w:r>
      <w:r>
        <w:rPr>
          <w:spacing w:val="-11"/>
        </w:rPr>
        <w:t xml:space="preserve"> </w:t>
      </w:r>
      <w:r>
        <w:t>You</w:t>
      </w:r>
      <w:r>
        <w:rPr>
          <w:spacing w:val="-12"/>
        </w:rPr>
        <w:t xml:space="preserve"> </w:t>
      </w:r>
      <w:r>
        <w:t>are</w:t>
      </w:r>
      <w:r>
        <w:rPr>
          <w:spacing w:val="-13"/>
        </w:rPr>
        <w:t xml:space="preserve"> </w:t>
      </w:r>
      <w:r>
        <w:t>required</w:t>
      </w:r>
      <w:r>
        <w:rPr>
          <w:spacing w:val="-11"/>
        </w:rPr>
        <w:t xml:space="preserve"> </w:t>
      </w:r>
      <w:r>
        <w:t>to</w:t>
      </w:r>
      <w:r>
        <w:rPr>
          <w:spacing w:val="-13"/>
        </w:rPr>
        <w:t xml:space="preserve"> </w:t>
      </w:r>
      <w:r>
        <w:t>avoid any activity that might lead to, or suggest, a breach of this policy.</w:t>
      </w:r>
    </w:p>
    <w:p w14:paraId="5B5E5BBC" w14:textId="77777777" w:rsidR="000D4166" w:rsidRDefault="000D4166">
      <w:pPr>
        <w:pStyle w:val="BodyText"/>
        <w:spacing w:before="20"/>
      </w:pPr>
    </w:p>
    <w:p w14:paraId="4DF22AE7" w14:textId="77777777" w:rsidR="000D4166" w:rsidRDefault="00A82F3A">
      <w:pPr>
        <w:pStyle w:val="ListParagraph"/>
        <w:numPr>
          <w:ilvl w:val="1"/>
          <w:numId w:val="2"/>
        </w:numPr>
        <w:tabs>
          <w:tab w:val="left" w:pos="923"/>
          <w:tab w:val="left" w:pos="926"/>
        </w:tabs>
        <w:spacing w:line="259" w:lineRule="auto"/>
        <w:ind w:right="359"/>
        <w:jc w:val="both"/>
      </w:pPr>
      <w:r>
        <w:t>You</w:t>
      </w:r>
      <w:r>
        <w:rPr>
          <w:spacing w:val="-2"/>
        </w:rPr>
        <w:t xml:space="preserve"> </w:t>
      </w:r>
      <w:r>
        <w:t>must</w:t>
      </w:r>
      <w:r>
        <w:rPr>
          <w:spacing w:val="-1"/>
        </w:rPr>
        <w:t xml:space="preserve"> </w:t>
      </w:r>
      <w:r>
        <w:t>notify</w:t>
      </w:r>
      <w:r>
        <w:rPr>
          <w:spacing w:val="-1"/>
        </w:rPr>
        <w:t xml:space="preserve"> </w:t>
      </w:r>
      <w:r>
        <w:t>your</w:t>
      </w:r>
      <w:r>
        <w:rPr>
          <w:spacing w:val="-1"/>
        </w:rPr>
        <w:t xml:space="preserve"> </w:t>
      </w:r>
      <w:r>
        <w:t>manager</w:t>
      </w:r>
      <w:r>
        <w:rPr>
          <w:spacing w:val="-1"/>
        </w:rPr>
        <w:t xml:space="preserve"> </w:t>
      </w:r>
      <w:r>
        <w:t>as</w:t>
      </w:r>
      <w:r>
        <w:rPr>
          <w:spacing w:val="-1"/>
        </w:rPr>
        <w:t xml:space="preserve"> </w:t>
      </w:r>
      <w:r>
        <w:t>soon</w:t>
      </w:r>
      <w:r>
        <w:rPr>
          <w:spacing w:val="-2"/>
        </w:rPr>
        <w:t xml:space="preserve"> </w:t>
      </w:r>
      <w:r>
        <w:t>as</w:t>
      </w:r>
      <w:r>
        <w:rPr>
          <w:spacing w:val="-1"/>
        </w:rPr>
        <w:t xml:space="preserve"> </w:t>
      </w:r>
      <w:r>
        <w:t>possible</w:t>
      </w:r>
      <w:r>
        <w:rPr>
          <w:spacing w:val="-1"/>
        </w:rPr>
        <w:t xml:space="preserve"> </w:t>
      </w:r>
      <w:r>
        <w:t>if</w:t>
      </w:r>
      <w:r>
        <w:rPr>
          <w:spacing w:val="-3"/>
        </w:rPr>
        <w:t xml:space="preserve"> </w:t>
      </w:r>
      <w:r>
        <w:t>you</w:t>
      </w:r>
      <w:r>
        <w:rPr>
          <w:spacing w:val="-2"/>
        </w:rPr>
        <w:t xml:space="preserve"> </w:t>
      </w:r>
      <w:r>
        <w:t>believe</w:t>
      </w:r>
      <w:r>
        <w:rPr>
          <w:spacing w:val="-1"/>
        </w:rPr>
        <w:t xml:space="preserve"> </w:t>
      </w:r>
      <w:r>
        <w:t>or</w:t>
      </w:r>
      <w:r>
        <w:rPr>
          <w:spacing w:val="-1"/>
        </w:rPr>
        <w:t xml:space="preserve"> </w:t>
      </w:r>
      <w:r>
        <w:t>suspect that</w:t>
      </w:r>
      <w:r>
        <w:rPr>
          <w:spacing w:val="-1"/>
        </w:rPr>
        <w:t xml:space="preserve"> </w:t>
      </w:r>
      <w:r>
        <w:t>a</w:t>
      </w:r>
      <w:r>
        <w:rPr>
          <w:spacing w:val="-1"/>
        </w:rPr>
        <w:t xml:space="preserve"> </w:t>
      </w:r>
      <w:r>
        <w:t>conflict with</w:t>
      </w:r>
      <w:r>
        <w:rPr>
          <w:spacing w:val="-1"/>
        </w:rPr>
        <w:t xml:space="preserve"> </w:t>
      </w:r>
      <w:r>
        <w:t>this policy has occurred or may occur in the future.</w:t>
      </w:r>
    </w:p>
    <w:p w14:paraId="5E64BBC7" w14:textId="77777777" w:rsidR="000D4166" w:rsidRDefault="000D4166">
      <w:pPr>
        <w:pStyle w:val="BodyText"/>
        <w:spacing w:before="20"/>
      </w:pPr>
    </w:p>
    <w:p w14:paraId="5984B5A8" w14:textId="77777777" w:rsidR="000D4166" w:rsidRDefault="00A82F3A">
      <w:pPr>
        <w:pStyle w:val="ListParagraph"/>
        <w:numPr>
          <w:ilvl w:val="1"/>
          <w:numId w:val="2"/>
        </w:numPr>
        <w:tabs>
          <w:tab w:val="left" w:pos="923"/>
          <w:tab w:val="left" w:pos="926"/>
        </w:tabs>
        <w:spacing w:before="1" w:line="259" w:lineRule="auto"/>
        <w:ind w:right="364"/>
        <w:jc w:val="both"/>
      </w:pPr>
      <w:r>
        <w:t xml:space="preserve">You are encouraged to raise concerns about any issue or suspicion of modern slavery in any </w:t>
      </w:r>
      <w:proofErr w:type="gramStart"/>
      <w:r>
        <w:t>parts</w:t>
      </w:r>
      <w:proofErr w:type="gramEnd"/>
      <w:r>
        <w:t xml:space="preserve"> of our business or supply chains of any supplier tier at the earliest possible stage.</w:t>
      </w:r>
    </w:p>
    <w:p w14:paraId="5339CB3E" w14:textId="77777777" w:rsidR="000D4166" w:rsidRDefault="000D4166">
      <w:pPr>
        <w:pStyle w:val="BodyText"/>
        <w:spacing w:before="20"/>
      </w:pPr>
    </w:p>
    <w:p w14:paraId="6B36E1DD" w14:textId="77777777" w:rsidR="000D4166" w:rsidRDefault="00A82F3A">
      <w:pPr>
        <w:pStyle w:val="ListParagraph"/>
        <w:numPr>
          <w:ilvl w:val="1"/>
          <w:numId w:val="2"/>
        </w:numPr>
        <w:tabs>
          <w:tab w:val="left" w:pos="923"/>
          <w:tab w:val="left" w:pos="926"/>
        </w:tabs>
        <w:spacing w:line="259" w:lineRule="auto"/>
        <w:ind w:right="354"/>
        <w:jc w:val="both"/>
      </w:pPr>
      <w:r>
        <w:t>If you believe or suspect a breach of this policy has occurred or that it may occur, you must notify your</w:t>
      </w:r>
      <w:r>
        <w:rPr>
          <w:spacing w:val="-11"/>
        </w:rPr>
        <w:t xml:space="preserve"> </w:t>
      </w:r>
      <w:proofErr w:type="gramStart"/>
      <w:r>
        <w:t>Manager</w:t>
      </w:r>
      <w:proofErr w:type="gramEnd"/>
      <w:r>
        <w:rPr>
          <w:spacing w:val="-11"/>
        </w:rPr>
        <w:t xml:space="preserve"> </w:t>
      </w:r>
      <w:r>
        <w:t>or</w:t>
      </w:r>
      <w:r>
        <w:rPr>
          <w:spacing w:val="-12"/>
        </w:rPr>
        <w:t xml:space="preserve"> </w:t>
      </w:r>
      <w:r>
        <w:t>report</w:t>
      </w:r>
      <w:r>
        <w:rPr>
          <w:spacing w:val="-9"/>
        </w:rPr>
        <w:t xml:space="preserve"> </w:t>
      </w:r>
      <w:r>
        <w:t>it</w:t>
      </w:r>
      <w:r>
        <w:rPr>
          <w:spacing w:val="-11"/>
        </w:rPr>
        <w:t xml:space="preserve"> </w:t>
      </w:r>
      <w:r>
        <w:t>in</w:t>
      </w:r>
      <w:r>
        <w:rPr>
          <w:spacing w:val="-10"/>
        </w:rPr>
        <w:t xml:space="preserve"> </w:t>
      </w:r>
      <w:r>
        <w:t>accordance</w:t>
      </w:r>
      <w:r>
        <w:rPr>
          <w:spacing w:val="-11"/>
        </w:rPr>
        <w:t xml:space="preserve"> </w:t>
      </w:r>
      <w:r>
        <w:t>with</w:t>
      </w:r>
      <w:r>
        <w:rPr>
          <w:spacing w:val="-12"/>
        </w:rPr>
        <w:t xml:space="preserve"> </w:t>
      </w:r>
      <w:r>
        <w:t>our</w:t>
      </w:r>
      <w:r>
        <w:rPr>
          <w:spacing w:val="-7"/>
        </w:rPr>
        <w:t xml:space="preserve"> </w:t>
      </w:r>
      <w:r>
        <w:rPr>
          <w:i/>
        </w:rPr>
        <w:t>Whistleblowing</w:t>
      </w:r>
      <w:r>
        <w:rPr>
          <w:i/>
          <w:spacing w:val="-13"/>
        </w:rPr>
        <w:t xml:space="preserve"> </w:t>
      </w:r>
      <w:r>
        <w:rPr>
          <w:i/>
        </w:rPr>
        <w:t>Policy</w:t>
      </w:r>
      <w:r>
        <w:rPr>
          <w:i/>
          <w:spacing w:val="-7"/>
        </w:rPr>
        <w:t xml:space="preserve"> </w:t>
      </w:r>
      <w:r>
        <w:t>if</w:t>
      </w:r>
      <w:r>
        <w:rPr>
          <w:spacing w:val="-11"/>
        </w:rPr>
        <w:t xml:space="preserve"> </w:t>
      </w:r>
      <w:r>
        <w:t>you</w:t>
      </w:r>
      <w:r>
        <w:rPr>
          <w:spacing w:val="-10"/>
        </w:rPr>
        <w:t xml:space="preserve"> </w:t>
      </w:r>
      <w:r>
        <w:t>feel</w:t>
      </w:r>
      <w:r>
        <w:rPr>
          <w:spacing w:val="-9"/>
        </w:rPr>
        <w:t xml:space="preserve"> </w:t>
      </w:r>
      <w:r>
        <w:t>unable</w:t>
      </w:r>
      <w:r>
        <w:rPr>
          <w:spacing w:val="-9"/>
        </w:rPr>
        <w:t xml:space="preserve"> </w:t>
      </w:r>
      <w:r>
        <w:t>to</w:t>
      </w:r>
      <w:r>
        <w:rPr>
          <w:spacing w:val="-10"/>
        </w:rPr>
        <w:t xml:space="preserve"> </w:t>
      </w:r>
      <w:r>
        <w:t xml:space="preserve">discuss the issue with your </w:t>
      </w:r>
      <w:proofErr w:type="gramStart"/>
      <w:r>
        <w:t>Manager</w:t>
      </w:r>
      <w:proofErr w:type="gramEnd"/>
      <w:r>
        <w:t>. You should note that, where appropriate, and with the welfare and safety</w:t>
      </w:r>
      <w:r>
        <w:rPr>
          <w:spacing w:val="-7"/>
        </w:rPr>
        <w:t xml:space="preserve"> </w:t>
      </w:r>
      <w:r>
        <w:t>of</w:t>
      </w:r>
      <w:r>
        <w:rPr>
          <w:spacing w:val="-10"/>
        </w:rPr>
        <w:t xml:space="preserve"> </w:t>
      </w:r>
      <w:r>
        <w:t>our</w:t>
      </w:r>
      <w:r>
        <w:rPr>
          <w:spacing w:val="-9"/>
        </w:rPr>
        <w:t xml:space="preserve"> </w:t>
      </w:r>
      <w:r>
        <w:t>workers</w:t>
      </w:r>
      <w:r>
        <w:rPr>
          <w:spacing w:val="-9"/>
        </w:rPr>
        <w:t xml:space="preserve"> </w:t>
      </w:r>
      <w:r>
        <w:t>as</w:t>
      </w:r>
      <w:r>
        <w:rPr>
          <w:spacing w:val="-7"/>
        </w:rPr>
        <w:t xml:space="preserve"> </w:t>
      </w:r>
      <w:r>
        <w:t>a</w:t>
      </w:r>
      <w:r>
        <w:rPr>
          <w:spacing w:val="-7"/>
        </w:rPr>
        <w:t xml:space="preserve"> </w:t>
      </w:r>
      <w:r>
        <w:t>priority,</w:t>
      </w:r>
      <w:r>
        <w:rPr>
          <w:spacing w:val="-6"/>
        </w:rPr>
        <w:t xml:space="preserve"> </w:t>
      </w:r>
      <w:r>
        <w:t>we</w:t>
      </w:r>
      <w:r>
        <w:rPr>
          <w:spacing w:val="-8"/>
        </w:rPr>
        <w:t xml:space="preserve"> </w:t>
      </w:r>
      <w:r>
        <w:t>may</w:t>
      </w:r>
      <w:r>
        <w:rPr>
          <w:spacing w:val="-6"/>
        </w:rPr>
        <w:t xml:space="preserve"> </w:t>
      </w:r>
      <w:r>
        <w:t>give</w:t>
      </w:r>
      <w:r>
        <w:rPr>
          <w:spacing w:val="-6"/>
        </w:rPr>
        <w:t xml:space="preserve"> </w:t>
      </w:r>
      <w:r>
        <w:t>support</w:t>
      </w:r>
      <w:r>
        <w:rPr>
          <w:spacing w:val="-6"/>
        </w:rPr>
        <w:t xml:space="preserve"> </w:t>
      </w:r>
      <w:r>
        <w:t>and</w:t>
      </w:r>
      <w:r>
        <w:rPr>
          <w:spacing w:val="-7"/>
        </w:rPr>
        <w:t xml:space="preserve"> </w:t>
      </w:r>
      <w:r>
        <w:t>guidance</w:t>
      </w:r>
      <w:r>
        <w:rPr>
          <w:spacing w:val="-6"/>
        </w:rPr>
        <w:t xml:space="preserve"> </w:t>
      </w:r>
      <w:r>
        <w:t>to</w:t>
      </w:r>
      <w:r>
        <w:rPr>
          <w:spacing w:val="-5"/>
        </w:rPr>
        <w:t xml:space="preserve"> </w:t>
      </w:r>
      <w:r>
        <w:t>our</w:t>
      </w:r>
      <w:r>
        <w:rPr>
          <w:spacing w:val="-9"/>
        </w:rPr>
        <w:t xml:space="preserve"> </w:t>
      </w:r>
      <w:r>
        <w:t>suppliers</w:t>
      </w:r>
      <w:r>
        <w:rPr>
          <w:spacing w:val="-6"/>
        </w:rPr>
        <w:t xml:space="preserve"> </w:t>
      </w:r>
      <w:r>
        <w:t>to</w:t>
      </w:r>
      <w:r>
        <w:rPr>
          <w:spacing w:val="-5"/>
        </w:rPr>
        <w:t xml:space="preserve"> </w:t>
      </w:r>
      <w:r>
        <w:t>help</w:t>
      </w:r>
      <w:r>
        <w:rPr>
          <w:spacing w:val="-7"/>
        </w:rPr>
        <w:t xml:space="preserve"> </w:t>
      </w:r>
      <w:r>
        <w:t>them address coercive or exploitative work practices in their own business and supply chains.</w:t>
      </w:r>
    </w:p>
    <w:p w14:paraId="3383BB0B" w14:textId="77777777" w:rsidR="000D4166" w:rsidRDefault="000D4166">
      <w:pPr>
        <w:pStyle w:val="BodyText"/>
        <w:spacing w:before="21"/>
      </w:pPr>
    </w:p>
    <w:p w14:paraId="5FAB743A" w14:textId="77777777" w:rsidR="000D4166" w:rsidRDefault="00A82F3A">
      <w:pPr>
        <w:pStyle w:val="ListParagraph"/>
        <w:numPr>
          <w:ilvl w:val="1"/>
          <w:numId w:val="2"/>
        </w:numPr>
        <w:tabs>
          <w:tab w:val="left" w:pos="923"/>
          <w:tab w:val="left" w:pos="926"/>
        </w:tabs>
        <w:spacing w:before="1" w:line="259" w:lineRule="auto"/>
        <w:ind w:right="358"/>
        <w:jc w:val="both"/>
      </w:pPr>
      <w:r>
        <w:t>If</w:t>
      </w:r>
      <w:r>
        <w:rPr>
          <w:spacing w:val="-4"/>
        </w:rPr>
        <w:t xml:space="preserve"> </w:t>
      </w:r>
      <w:r>
        <w:t>you</w:t>
      </w:r>
      <w:r>
        <w:rPr>
          <w:spacing w:val="-4"/>
        </w:rPr>
        <w:t xml:space="preserve"> </w:t>
      </w:r>
      <w:r>
        <w:t>are</w:t>
      </w:r>
      <w:r>
        <w:rPr>
          <w:spacing w:val="-3"/>
        </w:rPr>
        <w:t xml:space="preserve"> </w:t>
      </w:r>
      <w:r>
        <w:t>unsure</w:t>
      </w:r>
      <w:r>
        <w:rPr>
          <w:spacing w:val="-3"/>
        </w:rPr>
        <w:t xml:space="preserve"> </w:t>
      </w:r>
      <w:r>
        <w:t>about</w:t>
      </w:r>
      <w:r>
        <w:rPr>
          <w:spacing w:val="-5"/>
        </w:rPr>
        <w:t xml:space="preserve"> </w:t>
      </w:r>
      <w:r>
        <w:t>whether</w:t>
      </w:r>
      <w:r>
        <w:rPr>
          <w:spacing w:val="-3"/>
        </w:rPr>
        <w:t xml:space="preserve"> </w:t>
      </w:r>
      <w:r>
        <w:t>a</w:t>
      </w:r>
      <w:r>
        <w:rPr>
          <w:spacing w:val="-3"/>
        </w:rPr>
        <w:t xml:space="preserve"> </w:t>
      </w:r>
      <w:r>
        <w:t>particular</w:t>
      </w:r>
      <w:r>
        <w:rPr>
          <w:spacing w:val="-4"/>
        </w:rPr>
        <w:t xml:space="preserve"> </w:t>
      </w:r>
      <w:r>
        <w:t>act,</w:t>
      </w:r>
      <w:r>
        <w:rPr>
          <w:spacing w:val="-3"/>
        </w:rPr>
        <w:t xml:space="preserve"> </w:t>
      </w:r>
      <w:r>
        <w:t>the</w:t>
      </w:r>
      <w:r>
        <w:rPr>
          <w:spacing w:val="-3"/>
        </w:rPr>
        <w:t xml:space="preserve"> </w:t>
      </w:r>
      <w:r>
        <w:t>treatment</w:t>
      </w:r>
      <w:r>
        <w:rPr>
          <w:spacing w:val="-6"/>
        </w:rPr>
        <w:t xml:space="preserve"> </w:t>
      </w:r>
      <w:r>
        <w:t>of</w:t>
      </w:r>
      <w:r>
        <w:rPr>
          <w:spacing w:val="-6"/>
        </w:rPr>
        <w:t xml:space="preserve"> </w:t>
      </w:r>
      <w:r>
        <w:t>workers</w:t>
      </w:r>
      <w:r>
        <w:rPr>
          <w:spacing w:val="-6"/>
        </w:rPr>
        <w:t xml:space="preserve"> </w:t>
      </w:r>
      <w:r>
        <w:t>more</w:t>
      </w:r>
      <w:r>
        <w:rPr>
          <w:spacing w:val="-8"/>
        </w:rPr>
        <w:t xml:space="preserve"> </w:t>
      </w:r>
      <w:r>
        <w:t>generally,</w:t>
      </w:r>
      <w:r>
        <w:rPr>
          <w:spacing w:val="-5"/>
        </w:rPr>
        <w:t xml:space="preserve"> </w:t>
      </w:r>
      <w:r>
        <w:t>or</w:t>
      </w:r>
      <w:r>
        <w:rPr>
          <w:spacing w:val="-6"/>
        </w:rPr>
        <w:t xml:space="preserve"> </w:t>
      </w:r>
      <w:r>
        <w:t xml:space="preserve">their working conditions within any tier of our supply chains constitutes any of the various forms of modern slavery, please raise it with your </w:t>
      </w:r>
      <w:proofErr w:type="gramStart"/>
      <w:r>
        <w:t>Manager</w:t>
      </w:r>
      <w:proofErr w:type="gramEnd"/>
      <w:r>
        <w:t xml:space="preserve"> in the first instance.</w:t>
      </w:r>
    </w:p>
    <w:p w14:paraId="4F96D01A" w14:textId="77777777" w:rsidR="000D4166" w:rsidRDefault="000D4166">
      <w:pPr>
        <w:pStyle w:val="BodyText"/>
        <w:spacing w:before="20"/>
      </w:pPr>
    </w:p>
    <w:p w14:paraId="67BA5906" w14:textId="77777777" w:rsidR="000D4166" w:rsidRDefault="00A82F3A">
      <w:pPr>
        <w:pStyle w:val="ListParagraph"/>
        <w:numPr>
          <w:ilvl w:val="1"/>
          <w:numId w:val="2"/>
        </w:numPr>
        <w:tabs>
          <w:tab w:val="left" w:pos="923"/>
          <w:tab w:val="left" w:pos="926"/>
        </w:tabs>
        <w:spacing w:line="259" w:lineRule="auto"/>
        <w:ind w:right="355"/>
        <w:jc w:val="both"/>
      </w:pPr>
      <w:r>
        <w:t>We</w:t>
      </w:r>
      <w:r>
        <w:rPr>
          <w:spacing w:val="-4"/>
        </w:rPr>
        <w:t xml:space="preserve"> </w:t>
      </w:r>
      <w:r>
        <w:t>aim</w:t>
      </w:r>
      <w:r>
        <w:rPr>
          <w:spacing w:val="-6"/>
        </w:rPr>
        <w:t xml:space="preserve"> </w:t>
      </w:r>
      <w:r>
        <w:t>to</w:t>
      </w:r>
      <w:r>
        <w:rPr>
          <w:spacing w:val="-5"/>
        </w:rPr>
        <w:t xml:space="preserve"> </w:t>
      </w:r>
      <w:r>
        <w:t>encourage</w:t>
      </w:r>
      <w:r>
        <w:rPr>
          <w:spacing w:val="-6"/>
        </w:rPr>
        <w:t xml:space="preserve"> </w:t>
      </w:r>
      <w:r>
        <w:t>openness</w:t>
      </w:r>
      <w:r>
        <w:rPr>
          <w:spacing w:val="-4"/>
        </w:rPr>
        <w:t xml:space="preserve"> </w:t>
      </w:r>
      <w:r>
        <w:t>and</w:t>
      </w:r>
      <w:r>
        <w:rPr>
          <w:spacing w:val="-7"/>
        </w:rPr>
        <w:t xml:space="preserve"> </w:t>
      </w:r>
      <w:r>
        <w:t>will</w:t>
      </w:r>
      <w:r>
        <w:rPr>
          <w:spacing w:val="-5"/>
        </w:rPr>
        <w:t xml:space="preserve"> </w:t>
      </w:r>
      <w:r>
        <w:t>support</w:t>
      </w:r>
      <w:r>
        <w:rPr>
          <w:spacing w:val="-4"/>
        </w:rPr>
        <w:t xml:space="preserve"> </w:t>
      </w:r>
      <w:r>
        <w:t>anyone</w:t>
      </w:r>
      <w:r>
        <w:rPr>
          <w:spacing w:val="-4"/>
        </w:rPr>
        <w:t xml:space="preserve"> </w:t>
      </w:r>
      <w:r>
        <w:t>who</w:t>
      </w:r>
      <w:r>
        <w:rPr>
          <w:spacing w:val="-3"/>
        </w:rPr>
        <w:t xml:space="preserve"> </w:t>
      </w:r>
      <w:r>
        <w:t>raises</w:t>
      </w:r>
      <w:r>
        <w:rPr>
          <w:spacing w:val="-4"/>
        </w:rPr>
        <w:t xml:space="preserve"> </w:t>
      </w:r>
      <w:r>
        <w:t>genuine</w:t>
      </w:r>
      <w:r>
        <w:rPr>
          <w:spacing w:val="-6"/>
        </w:rPr>
        <w:t xml:space="preserve"> </w:t>
      </w:r>
      <w:r>
        <w:t>concerns</w:t>
      </w:r>
      <w:r>
        <w:rPr>
          <w:spacing w:val="-5"/>
        </w:rPr>
        <w:t xml:space="preserve"> </w:t>
      </w:r>
      <w:r>
        <w:t>in</w:t>
      </w:r>
      <w:r>
        <w:rPr>
          <w:spacing w:val="-6"/>
        </w:rPr>
        <w:t xml:space="preserve"> </w:t>
      </w:r>
      <w:r>
        <w:t>good</w:t>
      </w:r>
      <w:r>
        <w:rPr>
          <w:spacing w:val="-7"/>
        </w:rPr>
        <w:t xml:space="preserve"> </w:t>
      </w:r>
      <w:r>
        <w:t>faith under</w:t>
      </w:r>
      <w:r>
        <w:rPr>
          <w:spacing w:val="-13"/>
        </w:rPr>
        <w:t xml:space="preserve"> </w:t>
      </w:r>
      <w:r>
        <w:t>this</w:t>
      </w:r>
      <w:r>
        <w:rPr>
          <w:spacing w:val="-12"/>
        </w:rPr>
        <w:t xml:space="preserve"> </w:t>
      </w:r>
      <w:r>
        <w:t>policy,</w:t>
      </w:r>
      <w:r>
        <w:rPr>
          <w:spacing w:val="-13"/>
        </w:rPr>
        <w:t xml:space="preserve"> </w:t>
      </w:r>
      <w:r>
        <w:t>even</w:t>
      </w:r>
      <w:r>
        <w:rPr>
          <w:spacing w:val="-12"/>
        </w:rPr>
        <w:t xml:space="preserve"> </w:t>
      </w:r>
      <w:r>
        <w:t>if</w:t>
      </w:r>
      <w:r>
        <w:rPr>
          <w:spacing w:val="-13"/>
        </w:rPr>
        <w:t xml:space="preserve"> </w:t>
      </w:r>
      <w:r>
        <w:t>they</w:t>
      </w:r>
      <w:r>
        <w:rPr>
          <w:spacing w:val="-12"/>
        </w:rPr>
        <w:t xml:space="preserve"> </w:t>
      </w:r>
      <w:r>
        <w:t>turn</w:t>
      </w:r>
      <w:r>
        <w:rPr>
          <w:spacing w:val="-13"/>
        </w:rPr>
        <w:t xml:space="preserve"> </w:t>
      </w:r>
      <w:r>
        <w:t>out</w:t>
      </w:r>
      <w:r>
        <w:rPr>
          <w:spacing w:val="-12"/>
        </w:rPr>
        <w:t xml:space="preserve"> </w:t>
      </w:r>
      <w:r>
        <w:t>to</w:t>
      </w:r>
      <w:r>
        <w:rPr>
          <w:spacing w:val="-12"/>
        </w:rPr>
        <w:t xml:space="preserve"> </w:t>
      </w:r>
      <w:r>
        <w:t>be</w:t>
      </w:r>
      <w:r>
        <w:rPr>
          <w:spacing w:val="-13"/>
        </w:rPr>
        <w:t xml:space="preserve"> </w:t>
      </w:r>
      <w:r>
        <w:t>mistaken.</w:t>
      </w:r>
      <w:r>
        <w:rPr>
          <w:spacing w:val="-12"/>
        </w:rPr>
        <w:t xml:space="preserve"> </w:t>
      </w:r>
      <w:r>
        <w:t>We</w:t>
      </w:r>
      <w:r>
        <w:rPr>
          <w:spacing w:val="-13"/>
        </w:rPr>
        <w:t xml:space="preserve"> </w:t>
      </w:r>
      <w:r>
        <w:t>are</w:t>
      </w:r>
      <w:r>
        <w:rPr>
          <w:spacing w:val="-12"/>
        </w:rPr>
        <w:t xml:space="preserve"> </w:t>
      </w:r>
      <w:r>
        <w:t>committed</w:t>
      </w:r>
      <w:r>
        <w:rPr>
          <w:spacing w:val="-13"/>
        </w:rPr>
        <w:t xml:space="preserve"> </w:t>
      </w:r>
      <w:r>
        <w:t>to</w:t>
      </w:r>
      <w:r>
        <w:rPr>
          <w:spacing w:val="-12"/>
        </w:rPr>
        <w:t xml:space="preserve"> </w:t>
      </w:r>
      <w:r>
        <w:t>ensuring</w:t>
      </w:r>
      <w:r>
        <w:rPr>
          <w:spacing w:val="-11"/>
        </w:rPr>
        <w:t xml:space="preserve"> </w:t>
      </w:r>
      <w:r>
        <w:t>no</w:t>
      </w:r>
      <w:r>
        <w:rPr>
          <w:spacing w:val="-13"/>
        </w:rPr>
        <w:t xml:space="preserve"> </w:t>
      </w:r>
      <w:r>
        <w:t>one</w:t>
      </w:r>
      <w:r>
        <w:rPr>
          <w:spacing w:val="-12"/>
        </w:rPr>
        <w:t xml:space="preserve"> </w:t>
      </w:r>
      <w:r>
        <w:t>suffers any</w:t>
      </w:r>
      <w:r>
        <w:rPr>
          <w:spacing w:val="-6"/>
        </w:rPr>
        <w:t xml:space="preserve"> </w:t>
      </w:r>
      <w:r>
        <w:t>detrimental</w:t>
      </w:r>
      <w:r>
        <w:rPr>
          <w:spacing w:val="-9"/>
        </w:rPr>
        <w:t xml:space="preserve"> </w:t>
      </w:r>
      <w:r>
        <w:t>treatment</w:t>
      </w:r>
      <w:r>
        <w:rPr>
          <w:spacing w:val="-9"/>
        </w:rPr>
        <w:t xml:space="preserve"> </w:t>
      </w:r>
      <w:proofErr w:type="gramStart"/>
      <w:r>
        <w:t>as</w:t>
      </w:r>
      <w:r>
        <w:rPr>
          <w:spacing w:val="-7"/>
        </w:rPr>
        <w:t xml:space="preserve"> </w:t>
      </w:r>
      <w:r>
        <w:t>a</w:t>
      </w:r>
      <w:r>
        <w:rPr>
          <w:spacing w:val="-7"/>
        </w:rPr>
        <w:t xml:space="preserve"> </w:t>
      </w:r>
      <w:r>
        <w:t>result</w:t>
      </w:r>
      <w:r>
        <w:rPr>
          <w:spacing w:val="-8"/>
        </w:rPr>
        <w:t xml:space="preserve"> </w:t>
      </w:r>
      <w:r>
        <w:t>of</w:t>
      </w:r>
      <w:proofErr w:type="gramEnd"/>
      <w:r>
        <w:rPr>
          <w:spacing w:val="-7"/>
        </w:rPr>
        <w:t xml:space="preserve"> </w:t>
      </w:r>
      <w:r>
        <w:t>reporting</w:t>
      </w:r>
      <w:r>
        <w:rPr>
          <w:spacing w:val="-7"/>
        </w:rPr>
        <w:t xml:space="preserve"> </w:t>
      </w:r>
      <w:r>
        <w:t>in</w:t>
      </w:r>
      <w:r>
        <w:rPr>
          <w:spacing w:val="-8"/>
        </w:rPr>
        <w:t xml:space="preserve"> </w:t>
      </w:r>
      <w:r>
        <w:t>good</w:t>
      </w:r>
      <w:r>
        <w:rPr>
          <w:spacing w:val="-7"/>
        </w:rPr>
        <w:t xml:space="preserve"> </w:t>
      </w:r>
      <w:r>
        <w:t>faith</w:t>
      </w:r>
      <w:r>
        <w:rPr>
          <w:spacing w:val="-7"/>
        </w:rPr>
        <w:t xml:space="preserve"> </w:t>
      </w:r>
      <w:r>
        <w:t>their</w:t>
      </w:r>
      <w:r>
        <w:rPr>
          <w:spacing w:val="-7"/>
        </w:rPr>
        <w:t xml:space="preserve"> </w:t>
      </w:r>
      <w:r>
        <w:t>suspicion</w:t>
      </w:r>
      <w:r>
        <w:rPr>
          <w:spacing w:val="-7"/>
        </w:rPr>
        <w:t xml:space="preserve"> </w:t>
      </w:r>
      <w:r>
        <w:t>that</w:t>
      </w:r>
      <w:r>
        <w:rPr>
          <w:spacing w:val="-6"/>
        </w:rPr>
        <w:t xml:space="preserve"> </w:t>
      </w:r>
      <w:r>
        <w:t>modern</w:t>
      </w:r>
      <w:r>
        <w:rPr>
          <w:spacing w:val="-7"/>
        </w:rPr>
        <w:t xml:space="preserve"> </w:t>
      </w:r>
      <w:r>
        <w:t>slavery of whatever form is</w:t>
      </w:r>
      <w:r>
        <w:rPr>
          <w:spacing w:val="-1"/>
        </w:rPr>
        <w:t xml:space="preserve"> </w:t>
      </w:r>
      <w:r>
        <w:t>or may be taking place in any part</w:t>
      </w:r>
      <w:r>
        <w:rPr>
          <w:spacing w:val="-1"/>
        </w:rPr>
        <w:t xml:space="preserve"> </w:t>
      </w:r>
      <w:r>
        <w:t>of our</w:t>
      </w:r>
      <w:r>
        <w:rPr>
          <w:spacing w:val="-1"/>
        </w:rPr>
        <w:t xml:space="preserve"> </w:t>
      </w:r>
      <w:r>
        <w:t>own business or in any of</w:t>
      </w:r>
      <w:r>
        <w:rPr>
          <w:spacing w:val="-1"/>
        </w:rPr>
        <w:t xml:space="preserve"> </w:t>
      </w:r>
      <w:r>
        <w:t>our supply chains.</w:t>
      </w:r>
      <w:r>
        <w:rPr>
          <w:spacing w:val="-9"/>
        </w:rPr>
        <w:t xml:space="preserve"> </w:t>
      </w:r>
      <w:r>
        <w:t>Detrimental</w:t>
      </w:r>
      <w:r>
        <w:rPr>
          <w:spacing w:val="-9"/>
        </w:rPr>
        <w:t xml:space="preserve"> </w:t>
      </w:r>
      <w:r>
        <w:t>treatment</w:t>
      </w:r>
      <w:r>
        <w:rPr>
          <w:spacing w:val="-9"/>
        </w:rPr>
        <w:t xml:space="preserve"> </w:t>
      </w:r>
      <w:r>
        <w:t>includes</w:t>
      </w:r>
      <w:r>
        <w:rPr>
          <w:spacing w:val="-8"/>
        </w:rPr>
        <w:t xml:space="preserve"> </w:t>
      </w:r>
      <w:r>
        <w:t>dismissal,</w:t>
      </w:r>
      <w:r>
        <w:rPr>
          <w:spacing w:val="-10"/>
        </w:rPr>
        <w:t xml:space="preserve"> </w:t>
      </w:r>
      <w:r>
        <w:t>disciplinary</w:t>
      </w:r>
      <w:r>
        <w:rPr>
          <w:spacing w:val="-8"/>
        </w:rPr>
        <w:t xml:space="preserve"> </w:t>
      </w:r>
      <w:r>
        <w:t>action,</w:t>
      </w:r>
      <w:r>
        <w:rPr>
          <w:spacing w:val="-8"/>
        </w:rPr>
        <w:t xml:space="preserve"> </w:t>
      </w:r>
      <w:r>
        <w:t>threats</w:t>
      </w:r>
      <w:r>
        <w:rPr>
          <w:spacing w:val="-10"/>
        </w:rPr>
        <w:t xml:space="preserve"> </w:t>
      </w:r>
      <w:r>
        <w:t>or</w:t>
      </w:r>
      <w:r>
        <w:rPr>
          <w:spacing w:val="-10"/>
        </w:rPr>
        <w:t xml:space="preserve"> </w:t>
      </w:r>
      <w:r>
        <w:t>other</w:t>
      </w:r>
      <w:r>
        <w:rPr>
          <w:spacing w:val="-8"/>
        </w:rPr>
        <w:t xml:space="preserve"> </w:t>
      </w:r>
      <w:proofErr w:type="spellStart"/>
      <w:r>
        <w:t>unfavourable</w:t>
      </w:r>
      <w:proofErr w:type="spellEnd"/>
      <w:r>
        <w:t xml:space="preserve"> treatment connected with raising </w:t>
      </w:r>
      <w:proofErr w:type="gramStart"/>
      <w:r>
        <w:t>a concern</w:t>
      </w:r>
      <w:proofErr w:type="gramEnd"/>
      <w:r>
        <w:t>. If you believe that you have suffered any such treatment, you should inform the HR</w:t>
      </w:r>
      <w:r>
        <w:rPr>
          <w:spacing w:val="-1"/>
        </w:rPr>
        <w:t xml:space="preserve"> </w:t>
      </w:r>
      <w:r>
        <w:t>Department immediately. If the</w:t>
      </w:r>
      <w:r>
        <w:rPr>
          <w:spacing w:val="-1"/>
        </w:rPr>
        <w:t xml:space="preserve"> </w:t>
      </w:r>
      <w:r>
        <w:t>matter is</w:t>
      </w:r>
      <w:r>
        <w:rPr>
          <w:spacing w:val="-1"/>
        </w:rPr>
        <w:t xml:space="preserve"> </w:t>
      </w:r>
      <w:r>
        <w:t xml:space="preserve">not remedied, and you are an employee, you should raise it formally using our Grievance Procedure which can be found on the Employee Portal at </w:t>
      </w:r>
      <w:hyperlink r:id="rId15">
        <w:r>
          <w:t>www.malhotragoup.co.uk/employee</w:t>
        </w:r>
      </w:hyperlink>
      <w:r>
        <w:t xml:space="preserve"> portal.</w:t>
      </w:r>
    </w:p>
    <w:p w14:paraId="72F62460" w14:textId="77777777" w:rsidR="000D4166" w:rsidRDefault="000D4166">
      <w:pPr>
        <w:pStyle w:val="BodyText"/>
        <w:spacing w:before="18"/>
      </w:pPr>
    </w:p>
    <w:p w14:paraId="67DE77F9" w14:textId="77777777" w:rsidR="000D4166" w:rsidRDefault="00A82F3A">
      <w:pPr>
        <w:pStyle w:val="Heading3"/>
        <w:numPr>
          <w:ilvl w:val="0"/>
          <w:numId w:val="2"/>
        </w:numPr>
        <w:tabs>
          <w:tab w:val="left" w:pos="926"/>
        </w:tabs>
        <w:ind w:hanging="566"/>
      </w:pPr>
      <w:r>
        <w:t>Communication</w:t>
      </w:r>
      <w:r>
        <w:rPr>
          <w:spacing w:val="-6"/>
        </w:rPr>
        <w:t xml:space="preserve"> </w:t>
      </w:r>
      <w:r>
        <w:t>and</w:t>
      </w:r>
      <w:r>
        <w:rPr>
          <w:spacing w:val="-6"/>
        </w:rPr>
        <w:t xml:space="preserve"> </w:t>
      </w:r>
      <w:r>
        <w:t>awareness</w:t>
      </w:r>
      <w:r>
        <w:rPr>
          <w:spacing w:val="-5"/>
        </w:rPr>
        <w:t xml:space="preserve"> </w:t>
      </w:r>
      <w:r>
        <w:t>of</w:t>
      </w:r>
      <w:r>
        <w:rPr>
          <w:spacing w:val="-5"/>
        </w:rPr>
        <w:t xml:space="preserve"> </w:t>
      </w:r>
      <w:r>
        <w:t>this</w:t>
      </w:r>
      <w:r>
        <w:rPr>
          <w:spacing w:val="-4"/>
        </w:rPr>
        <w:t xml:space="preserve"> </w:t>
      </w:r>
      <w:r>
        <w:rPr>
          <w:spacing w:val="-2"/>
        </w:rPr>
        <w:t>policy</w:t>
      </w:r>
    </w:p>
    <w:p w14:paraId="5CAD8A76" w14:textId="77777777" w:rsidR="000D4166" w:rsidRDefault="000D4166">
      <w:pPr>
        <w:pStyle w:val="BodyText"/>
        <w:spacing w:before="44"/>
        <w:rPr>
          <w:b/>
        </w:rPr>
      </w:pPr>
    </w:p>
    <w:p w14:paraId="08A5A624" w14:textId="77777777" w:rsidR="000D4166" w:rsidRDefault="00A82F3A">
      <w:pPr>
        <w:pStyle w:val="ListParagraph"/>
        <w:numPr>
          <w:ilvl w:val="1"/>
          <w:numId w:val="2"/>
        </w:numPr>
        <w:tabs>
          <w:tab w:val="left" w:pos="923"/>
          <w:tab w:val="left" w:pos="926"/>
        </w:tabs>
        <w:spacing w:before="1" w:line="259" w:lineRule="auto"/>
        <w:ind w:right="361"/>
        <w:jc w:val="both"/>
      </w:pPr>
      <w:r>
        <w:t>Training on this policy, and on the risk our business faces from modern slavery in</w:t>
      </w:r>
      <w:r>
        <w:rPr>
          <w:spacing w:val="-1"/>
        </w:rPr>
        <w:t xml:space="preserve"> </w:t>
      </w:r>
      <w:r>
        <w:t>its supply chains will be provided as necessary.</w:t>
      </w:r>
    </w:p>
    <w:p w14:paraId="55E35B50" w14:textId="77777777" w:rsidR="000D4166" w:rsidRDefault="000D4166">
      <w:pPr>
        <w:pStyle w:val="BodyText"/>
        <w:spacing w:before="20"/>
      </w:pPr>
    </w:p>
    <w:p w14:paraId="0E32FAA9" w14:textId="77777777" w:rsidR="000D4166" w:rsidRDefault="00A82F3A">
      <w:pPr>
        <w:pStyle w:val="ListParagraph"/>
        <w:numPr>
          <w:ilvl w:val="1"/>
          <w:numId w:val="2"/>
        </w:numPr>
        <w:tabs>
          <w:tab w:val="left" w:pos="923"/>
          <w:tab w:val="left" w:pos="926"/>
        </w:tabs>
        <w:spacing w:line="259" w:lineRule="auto"/>
        <w:ind w:right="360"/>
        <w:jc w:val="both"/>
      </w:pPr>
      <w:r>
        <w:t>We</w:t>
      </w:r>
      <w:r>
        <w:rPr>
          <w:spacing w:val="-12"/>
        </w:rPr>
        <w:t xml:space="preserve"> </w:t>
      </w:r>
      <w:r>
        <w:t>aim</w:t>
      </w:r>
      <w:r>
        <w:rPr>
          <w:spacing w:val="-10"/>
        </w:rPr>
        <w:t xml:space="preserve"> </w:t>
      </w:r>
      <w:r>
        <w:t>to</w:t>
      </w:r>
      <w:r>
        <w:rPr>
          <w:spacing w:val="-10"/>
        </w:rPr>
        <w:t xml:space="preserve"> </w:t>
      </w:r>
      <w:r>
        <w:t>communicate</w:t>
      </w:r>
      <w:r>
        <w:rPr>
          <w:spacing w:val="-13"/>
        </w:rPr>
        <w:t xml:space="preserve"> </w:t>
      </w:r>
      <w:r>
        <w:t>our</w:t>
      </w:r>
      <w:r>
        <w:rPr>
          <w:spacing w:val="-11"/>
        </w:rPr>
        <w:t xml:space="preserve"> </w:t>
      </w:r>
      <w:r>
        <w:t>commitment</w:t>
      </w:r>
      <w:r>
        <w:rPr>
          <w:spacing w:val="-11"/>
        </w:rPr>
        <w:t xml:space="preserve"> </w:t>
      </w:r>
      <w:r>
        <w:t>to</w:t>
      </w:r>
      <w:r>
        <w:rPr>
          <w:spacing w:val="-10"/>
        </w:rPr>
        <w:t xml:space="preserve"> </w:t>
      </w:r>
      <w:r>
        <w:t>addressing</w:t>
      </w:r>
      <w:r>
        <w:rPr>
          <w:spacing w:val="-12"/>
        </w:rPr>
        <w:t xml:space="preserve"> </w:t>
      </w:r>
      <w:r>
        <w:t>the</w:t>
      </w:r>
      <w:r>
        <w:rPr>
          <w:spacing w:val="-11"/>
        </w:rPr>
        <w:t xml:space="preserve"> </w:t>
      </w:r>
      <w:r>
        <w:t>issue</w:t>
      </w:r>
      <w:r>
        <w:rPr>
          <w:spacing w:val="-11"/>
        </w:rPr>
        <w:t xml:space="preserve"> </w:t>
      </w:r>
      <w:r>
        <w:t>of</w:t>
      </w:r>
      <w:r>
        <w:rPr>
          <w:spacing w:val="-13"/>
        </w:rPr>
        <w:t xml:space="preserve"> </w:t>
      </w:r>
      <w:r>
        <w:t>modern</w:t>
      </w:r>
      <w:r>
        <w:rPr>
          <w:spacing w:val="-11"/>
        </w:rPr>
        <w:t xml:space="preserve"> </w:t>
      </w:r>
      <w:r>
        <w:t>slavery</w:t>
      </w:r>
      <w:r>
        <w:rPr>
          <w:spacing w:val="-11"/>
        </w:rPr>
        <w:t xml:space="preserve"> </w:t>
      </w:r>
      <w:r>
        <w:t>in</w:t>
      </w:r>
      <w:r>
        <w:rPr>
          <w:spacing w:val="-13"/>
        </w:rPr>
        <w:t xml:space="preserve"> </w:t>
      </w:r>
      <w:r>
        <w:t>our</w:t>
      </w:r>
      <w:r>
        <w:rPr>
          <w:spacing w:val="-11"/>
        </w:rPr>
        <w:t xml:space="preserve"> </w:t>
      </w:r>
      <w:r>
        <w:t>business and supply chains to all suppliers, contractors and business partners at the outset of our business relationship with them and reinforced as appropriate thereafter.</w:t>
      </w:r>
    </w:p>
    <w:p w14:paraId="54C6DCC4" w14:textId="77777777" w:rsidR="000D4166" w:rsidRDefault="000D4166">
      <w:pPr>
        <w:pStyle w:val="ListParagraph"/>
        <w:spacing w:line="259" w:lineRule="auto"/>
        <w:sectPr w:rsidR="000D4166">
          <w:pgSz w:w="12240" w:h="15840"/>
          <w:pgMar w:top="1700" w:right="1080" w:bottom="1480" w:left="1080" w:header="0" w:footer="1281" w:gutter="0"/>
          <w:cols w:space="720"/>
        </w:sectPr>
      </w:pPr>
    </w:p>
    <w:p w14:paraId="6C102DF5" w14:textId="77777777" w:rsidR="000D4166" w:rsidRDefault="00A82F3A">
      <w:pPr>
        <w:pStyle w:val="Heading3"/>
        <w:numPr>
          <w:ilvl w:val="0"/>
          <w:numId w:val="2"/>
        </w:numPr>
        <w:tabs>
          <w:tab w:val="left" w:pos="926"/>
        </w:tabs>
        <w:spacing w:before="39"/>
        <w:ind w:hanging="566"/>
      </w:pPr>
      <w:r>
        <w:lastRenderedPageBreak/>
        <w:t>Breaches</w:t>
      </w:r>
      <w:r>
        <w:rPr>
          <w:spacing w:val="-5"/>
        </w:rPr>
        <w:t xml:space="preserve"> </w:t>
      </w:r>
      <w:r>
        <w:t>of</w:t>
      </w:r>
      <w:r>
        <w:rPr>
          <w:spacing w:val="-2"/>
        </w:rPr>
        <w:t xml:space="preserve"> </w:t>
      </w:r>
      <w:r>
        <w:t>this</w:t>
      </w:r>
      <w:r>
        <w:rPr>
          <w:spacing w:val="-2"/>
        </w:rPr>
        <w:t xml:space="preserve"> policy</w:t>
      </w:r>
    </w:p>
    <w:p w14:paraId="43BFF947" w14:textId="77777777" w:rsidR="000D4166" w:rsidRDefault="000D4166">
      <w:pPr>
        <w:pStyle w:val="BodyText"/>
        <w:spacing w:before="44"/>
        <w:rPr>
          <w:b/>
        </w:rPr>
      </w:pPr>
    </w:p>
    <w:p w14:paraId="36CAFA93" w14:textId="77777777" w:rsidR="000D4166" w:rsidRDefault="00A82F3A">
      <w:pPr>
        <w:pStyle w:val="ListParagraph"/>
        <w:numPr>
          <w:ilvl w:val="1"/>
          <w:numId w:val="2"/>
        </w:numPr>
        <w:tabs>
          <w:tab w:val="left" w:pos="926"/>
        </w:tabs>
        <w:spacing w:line="256" w:lineRule="auto"/>
        <w:ind w:right="358"/>
      </w:pPr>
      <w:r>
        <w:t>Any</w:t>
      </w:r>
      <w:r>
        <w:rPr>
          <w:spacing w:val="-2"/>
        </w:rPr>
        <w:t xml:space="preserve"> </w:t>
      </w:r>
      <w:r>
        <w:t>employee</w:t>
      </w:r>
      <w:r>
        <w:rPr>
          <w:spacing w:val="-4"/>
        </w:rPr>
        <w:t xml:space="preserve"> </w:t>
      </w:r>
      <w:r>
        <w:t>who</w:t>
      </w:r>
      <w:r>
        <w:rPr>
          <w:spacing w:val="-2"/>
        </w:rPr>
        <w:t xml:space="preserve"> </w:t>
      </w:r>
      <w:r>
        <w:t>breaches</w:t>
      </w:r>
      <w:r>
        <w:rPr>
          <w:spacing w:val="-1"/>
        </w:rPr>
        <w:t xml:space="preserve"> </w:t>
      </w:r>
      <w:r>
        <w:t>this</w:t>
      </w:r>
      <w:r>
        <w:rPr>
          <w:spacing w:val="-2"/>
        </w:rPr>
        <w:t xml:space="preserve"> </w:t>
      </w:r>
      <w:r>
        <w:t>policy</w:t>
      </w:r>
      <w:r>
        <w:rPr>
          <w:spacing w:val="-2"/>
        </w:rPr>
        <w:t xml:space="preserve"> </w:t>
      </w:r>
      <w:r>
        <w:t>will</w:t>
      </w:r>
      <w:r>
        <w:rPr>
          <w:spacing w:val="-2"/>
        </w:rPr>
        <w:t xml:space="preserve"> </w:t>
      </w:r>
      <w:r>
        <w:t>face</w:t>
      </w:r>
      <w:r>
        <w:rPr>
          <w:spacing w:val="-2"/>
        </w:rPr>
        <w:t xml:space="preserve"> </w:t>
      </w:r>
      <w:r>
        <w:t>disciplinary</w:t>
      </w:r>
      <w:r>
        <w:rPr>
          <w:spacing w:val="-2"/>
        </w:rPr>
        <w:t xml:space="preserve"> </w:t>
      </w:r>
      <w:r>
        <w:t>action,</w:t>
      </w:r>
      <w:r>
        <w:rPr>
          <w:spacing w:val="-4"/>
        </w:rPr>
        <w:t xml:space="preserve"> </w:t>
      </w:r>
      <w:r>
        <w:t>which</w:t>
      </w:r>
      <w:r>
        <w:rPr>
          <w:spacing w:val="-4"/>
        </w:rPr>
        <w:t xml:space="preserve"> </w:t>
      </w:r>
      <w:r>
        <w:t>could</w:t>
      </w:r>
      <w:r>
        <w:rPr>
          <w:spacing w:val="-4"/>
        </w:rPr>
        <w:t xml:space="preserve"> </w:t>
      </w:r>
      <w:r>
        <w:t>result</w:t>
      </w:r>
      <w:r>
        <w:rPr>
          <w:spacing w:val="-2"/>
        </w:rPr>
        <w:t xml:space="preserve"> </w:t>
      </w:r>
      <w:r>
        <w:t>in</w:t>
      </w:r>
      <w:r>
        <w:rPr>
          <w:spacing w:val="-4"/>
        </w:rPr>
        <w:t xml:space="preserve"> </w:t>
      </w:r>
      <w:r>
        <w:t>dismissal for misconduct or gross misconduct.</w:t>
      </w:r>
    </w:p>
    <w:p w14:paraId="23FBB4D1" w14:textId="77777777" w:rsidR="000D4166" w:rsidRDefault="000D4166">
      <w:pPr>
        <w:pStyle w:val="BodyText"/>
        <w:spacing w:before="25"/>
      </w:pPr>
    </w:p>
    <w:p w14:paraId="0A54807C" w14:textId="77777777" w:rsidR="000D4166" w:rsidRDefault="00A82F3A">
      <w:pPr>
        <w:pStyle w:val="ListParagraph"/>
        <w:numPr>
          <w:ilvl w:val="1"/>
          <w:numId w:val="2"/>
        </w:numPr>
        <w:tabs>
          <w:tab w:val="left" w:pos="926"/>
        </w:tabs>
        <w:spacing w:before="1" w:line="259" w:lineRule="auto"/>
        <w:ind w:right="359"/>
      </w:pPr>
      <w:r>
        <w:t>We</w:t>
      </w:r>
      <w:r>
        <w:rPr>
          <w:spacing w:val="-4"/>
        </w:rPr>
        <w:t xml:space="preserve"> </w:t>
      </w:r>
      <w:r>
        <w:t>may</w:t>
      </w:r>
      <w:r>
        <w:rPr>
          <w:spacing w:val="-4"/>
        </w:rPr>
        <w:t xml:space="preserve"> </w:t>
      </w:r>
      <w:r>
        <w:t>terminate</w:t>
      </w:r>
      <w:r>
        <w:rPr>
          <w:spacing w:val="-4"/>
        </w:rPr>
        <w:t xml:space="preserve"> </w:t>
      </w:r>
      <w:r>
        <w:t>our</w:t>
      </w:r>
      <w:r>
        <w:rPr>
          <w:spacing w:val="-5"/>
        </w:rPr>
        <w:t xml:space="preserve"> </w:t>
      </w:r>
      <w:r>
        <w:t>relationship</w:t>
      </w:r>
      <w:r>
        <w:rPr>
          <w:spacing w:val="-5"/>
        </w:rPr>
        <w:t xml:space="preserve"> </w:t>
      </w:r>
      <w:r>
        <w:t>with</w:t>
      </w:r>
      <w:r>
        <w:rPr>
          <w:spacing w:val="-4"/>
        </w:rPr>
        <w:t xml:space="preserve"> </w:t>
      </w:r>
      <w:r>
        <w:t>other</w:t>
      </w:r>
      <w:r>
        <w:rPr>
          <w:spacing w:val="-5"/>
        </w:rPr>
        <w:t xml:space="preserve"> </w:t>
      </w:r>
      <w:r>
        <w:t>individuals</w:t>
      </w:r>
      <w:r>
        <w:rPr>
          <w:spacing w:val="-2"/>
        </w:rPr>
        <w:t xml:space="preserve"> </w:t>
      </w:r>
      <w:r>
        <w:t>and</w:t>
      </w:r>
      <w:r>
        <w:rPr>
          <w:spacing w:val="-3"/>
        </w:rPr>
        <w:t xml:space="preserve"> </w:t>
      </w:r>
      <w:proofErr w:type="spellStart"/>
      <w:r>
        <w:t>organisations</w:t>
      </w:r>
      <w:proofErr w:type="spellEnd"/>
      <w:r>
        <w:rPr>
          <w:spacing w:val="-5"/>
        </w:rPr>
        <w:t xml:space="preserve"> </w:t>
      </w:r>
      <w:r>
        <w:t>working</w:t>
      </w:r>
      <w:r>
        <w:rPr>
          <w:spacing w:val="-3"/>
        </w:rPr>
        <w:t xml:space="preserve"> </w:t>
      </w:r>
      <w:r>
        <w:t>on</w:t>
      </w:r>
      <w:r>
        <w:rPr>
          <w:spacing w:val="-6"/>
        </w:rPr>
        <w:t xml:space="preserve"> </w:t>
      </w:r>
      <w:r>
        <w:t>our</w:t>
      </w:r>
      <w:r>
        <w:rPr>
          <w:spacing w:val="-5"/>
        </w:rPr>
        <w:t xml:space="preserve"> </w:t>
      </w:r>
      <w:r>
        <w:t>behalf if they breach this policy.</w:t>
      </w:r>
    </w:p>
    <w:p w14:paraId="66D1BE41" w14:textId="77777777" w:rsidR="000D4166" w:rsidRDefault="000D4166">
      <w:pPr>
        <w:pStyle w:val="BodyText"/>
        <w:spacing w:before="232"/>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4"/>
        <w:gridCol w:w="4537"/>
      </w:tblGrid>
      <w:tr w:rsidR="000D4166" w14:paraId="0789EA71" w14:textId="77777777">
        <w:trPr>
          <w:trHeight w:val="537"/>
        </w:trPr>
        <w:tc>
          <w:tcPr>
            <w:tcW w:w="4544" w:type="dxa"/>
          </w:tcPr>
          <w:p w14:paraId="177CC012" w14:textId="77777777" w:rsidR="000D4166" w:rsidRDefault="00A82F3A">
            <w:pPr>
              <w:pStyle w:val="TableParagraph"/>
              <w:rPr>
                <w:b/>
              </w:rPr>
            </w:pPr>
            <w:r>
              <w:rPr>
                <w:b/>
              </w:rPr>
              <w:t>Policy</w:t>
            </w:r>
            <w:r>
              <w:rPr>
                <w:b/>
                <w:spacing w:val="-6"/>
              </w:rPr>
              <w:t xml:space="preserve"> </w:t>
            </w:r>
            <w:r>
              <w:rPr>
                <w:b/>
              </w:rPr>
              <w:t>last</w:t>
            </w:r>
            <w:r>
              <w:rPr>
                <w:b/>
                <w:spacing w:val="-6"/>
              </w:rPr>
              <w:t xml:space="preserve"> </w:t>
            </w:r>
            <w:r>
              <w:rPr>
                <w:b/>
              </w:rPr>
              <w:t>reviewed</w:t>
            </w:r>
            <w:r>
              <w:rPr>
                <w:b/>
                <w:spacing w:val="-4"/>
              </w:rPr>
              <w:t xml:space="preserve"> </w:t>
            </w:r>
            <w:r>
              <w:rPr>
                <w:b/>
              </w:rPr>
              <w:t>and</w:t>
            </w:r>
            <w:r>
              <w:rPr>
                <w:b/>
                <w:spacing w:val="-5"/>
              </w:rPr>
              <w:t xml:space="preserve"> </w:t>
            </w:r>
            <w:r>
              <w:rPr>
                <w:b/>
              </w:rPr>
              <w:t>updated</w:t>
            </w:r>
            <w:r>
              <w:rPr>
                <w:b/>
                <w:spacing w:val="-5"/>
              </w:rPr>
              <w:t xml:space="preserve"> by:</w:t>
            </w:r>
          </w:p>
        </w:tc>
        <w:tc>
          <w:tcPr>
            <w:tcW w:w="4537" w:type="dxa"/>
          </w:tcPr>
          <w:p w14:paraId="27E14111" w14:textId="77777777" w:rsidR="000D4166" w:rsidRDefault="00A82F3A">
            <w:pPr>
              <w:pStyle w:val="TableParagraph"/>
              <w:rPr>
                <w:b/>
              </w:rPr>
            </w:pPr>
            <w:r>
              <w:rPr>
                <w:b/>
                <w:spacing w:val="-2"/>
              </w:rPr>
              <w:t>Date:</w:t>
            </w:r>
          </w:p>
        </w:tc>
      </w:tr>
      <w:tr w:rsidR="000D4166" w14:paraId="40BFA82C" w14:textId="77777777">
        <w:trPr>
          <w:trHeight w:val="537"/>
        </w:trPr>
        <w:tc>
          <w:tcPr>
            <w:tcW w:w="4544" w:type="dxa"/>
          </w:tcPr>
          <w:p w14:paraId="50F3AC8B" w14:textId="77777777" w:rsidR="000D4166" w:rsidRDefault="00A82F3A">
            <w:pPr>
              <w:pStyle w:val="TableParagraph"/>
            </w:pPr>
            <w:r>
              <w:t>Legal</w:t>
            </w:r>
            <w:r>
              <w:rPr>
                <w:spacing w:val="-1"/>
              </w:rPr>
              <w:t xml:space="preserve"> </w:t>
            </w:r>
            <w:r>
              <w:t>&amp;</w:t>
            </w:r>
            <w:r>
              <w:rPr>
                <w:spacing w:val="-2"/>
              </w:rPr>
              <w:t xml:space="preserve"> </w:t>
            </w:r>
            <w:r>
              <w:t xml:space="preserve">HR </w:t>
            </w:r>
            <w:r>
              <w:rPr>
                <w:spacing w:val="-2"/>
              </w:rPr>
              <w:t>Review</w:t>
            </w:r>
          </w:p>
        </w:tc>
        <w:tc>
          <w:tcPr>
            <w:tcW w:w="4537" w:type="dxa"/>
          </w:tcPr>
          <w:p w14:paraId="2F2F32E1" w14:textId="77777777" w:rsidR="000D4166" w:rsidRDefault="00A82F3A">
            <w:pPr>
              <w:pStyle w:val="TableParagraph"/>
            </w:pPr>
            <w:r>
              <w:t>February</w:t>
            </w:r>
            <w:r>
              <w:rPr>
                <w:spacing w:val="-7"/>
              </w:rPr>
              <w:t xml:space="preserve"> </w:t>
            </w:r>
            <w:r>
              <w:rPr>
                <w:spacing w:val="-4"/>
              </w:rPr>
              <w:t>2021</w:t>
            </w:r>
          </w:p>
        </w:tc>
      </w:tr>
      <w:tr w:rsidR="000D4166" w14:paraId="193E60FA" w14:textId="77777777">
        <w:trPr>
          <w:trHeight w:val="487"/>
        </w:trPr>
        <w:tc>
          <w:tcPr>
            <w:tcW w:w="4544" w:type="dxa"/>
          </w:tcPr>
          <w:p w14:paraId="13A36FF0" w14:textId="77777777" w:rsidR="000D4166" w:rsidRDefault="00A82F3A">
            <w:pPr>
              <w:pStyle w:val="TableParagraph"/>
            </w:pPr>
            <w:r>
              <w:t>Legal</w:t>
            </w:r>
            <w:r>
              <w:rPr>
                <w:spacing w:val="-1"/>
              </w:rPr>
              <w:t xml:space="preserve"> </w:t>
            </w:r>
            <w:r>
              <w:t>&amp;</w:t>
            </w:r>
            <w:r>
              <w:rPr>
                <w:spacing w:val="-2"/>
              </w:rPr>
              <w:t xml:space="preserve"> </w:t>
            </w:r>
            <w:r>
              <w:t xml:space="preserve">HR </w:t>
            </w:r>
            <w:r>
              <w:rPr>
                <w:spacing w:val="-2"/>
              </w:rPr>
              <w:t>Review</w:t>
            </w:r>
          </w:p>
        </w:tc>
        <w:tc>
          <w:tcPr>
            <w:tcW w:w="4537" w:type="dxa"/>
          </w:tcPr>
          <w:p w14:paraId="0009F666" w14:textId="77777777" w:rsidR="000D4166" w:rsidRDefault="00A82F3A">
            <w:pPr>
              <w:pStyle w:val="TableParagraph"/>
            </w:pPr>
            <w:r>
              <w:t>March</w:t>
            </w:r>
            <w:r>
              <w:rPr>
                <w:spacing w:val="-6"/>
              </w:rPr>
              <w:t xml:space="preserve"> </w:t>
            </w:r>
            <w:r>
              <w:rPr>
                <w:spacing w:val="-4"/>
              </w:rPr>
              <w:t>2023</w:t>
            </w:r>
          </w:p>
        </w:tc>
      </w:tr>
      <w:tr w:rsidR="000D4166" w14:paraId="26E61220" w14:textId="77777777">
        <w:trPr>
          <w:trHeight w:val="486"/>
        </w:trPr>
        <w:tc>
          <w:tcPr>
            <w:tcW w:w="4544" w:type="dxa"/>
          </w:tcPr>
          <w:p w14:paraId="091B19F6" w14:textId="77777777" w:rsidR="000D4166" w:rsidRDefault="00A82F3A">
            <w:pPr>
              <w:pStyle w:val="TableParagraph"/>
            </w:pPr>
            <w:r>
              <w:t>Legal</w:t>
            </w:r>
            <w:r>
              <w:rPr>
                <w:spacing w:val="-1"/>
              </w:rPr>
              <w:t xml:space="preserve"> </w:t>
            </w:r>
            <w:r>
              <w:t>&amp;</w:t>
            </w:r>
            <w:r>
              <w:rPr>
                <w:spacing w:val="-2"/>
              </w:rPr>
              <w:t xml:space="preserve"> </w:t>
            </w:r>
            <w:r>
              <w:t xml:space="preserve">HR </w:t>
            </w:r>
            <w:r>
              <w:rPr>
                <w:spacing w:val="-2"/>
              </w:rPr>
              <w:t>Review</w:t>
            </w:r>
          </w:p>
        </w:tc>
        <w:tc>
          <w:tcPr>
            <w:tcW w:w="4537" w:type="dxa"/>
          </w:tcPr>
          <w:p w14:paraId="6FBFA9E8" w14:textId="77777777" w:rsidR="000D4166" w:rsidRDefault="00A82F3A">
            <w:pPr>
              <w:pStyle w:val="TableParagraph"/>
            </w:pPr>
            <w:r>
              <w:t>February</w:t>
            </w:r>
            <w:r>
              <w:rPr>
                <w:spacing w:val="-7"/>
              </w:rPr>
              <w:t xml:space="preserve"> </w:t>
            </w:r>
            <w:r>
              <w:rPr>
                <w:spacing w:val="-4"/>
              </w:rPr>
              <w:t>2024</w:t>
            </w:r>
          </w:p>
        </w:tc>
      </w:tr>
    </w:tbl>
    <w:p w14:paraId="63522C2A" w14:textId="77777777" w:rsidR="00A82F3A" w:rsidRDefault="00A82F3A"/>
    <w:sectPr w:rsidR="00A82F3A">
      <w:pgSz w:w="12240" w:h="15840"/>
      <w:pgMar w:top="1400" w:right="1080" w:bottom="1480" w:left="1080" w:header="0" w:footer="1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192C5" w14:textId="77777777" w:rsidR="00A82F3A" w:rsidRDefault="00A82F3A">
      <w:r>
        <w:separator/>
      </w:r>
    </w:p>
  </w:endnote>
  <w:endnote w:type="continuationSeparator" w:id="0">
    <w:p w14:paraId="0324A74D" w14:textId="77777777" w:rsidR="00A82F3A" w:rsidRDefault="00A8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9615" w14:textId="77777777" w:rsidR="000D4166" w:rsidRDefault="00A82F3A">
    <w:pPr>
      <w:pStyle w:val="BodyText"/>
      <w:spacing w:line="14" w:lineRule="auto"/>
      <w:rPr>
        <w:sz w:val="20"/>
      </w:rPr>
    </w:pPr>
    <w:r>
      <w:rPr>
        <w:noProof/>
        <w:sz w:val="20"/>
      </w:rPr>
      <w:drawing>
        <wp:anchor distT="0" distB="0" distL="0" distR="0" simplePos="0" relativeHeight="487481344" behindDoc="1" locked="0" layoutInCell="1" allowOverlap="1" wp14:anchorId="0C6048B0" wp14:editId="64D1466D">
          <wp:simplePos x="0" y="0"/>
          <wp:positionH relativeFrom="page">
            <wp:posOffset>3590925</wp:posOffset>
          </wp:positionH>
          <wp:positionV relativeFrom="page">
            <wp:posOffset>9263316</wp:posOffset>
          </wp:positionV>
          <wp:extent cx="536037" cy="40067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536037" cy="400672"/>
                  </a:xfrm>
                  <a:prstGeom prst="rect">
                    <a:avLst/>
                  </a:prstGeom>
                </pic:spPr>
              </pic:pic>
            </a:graphicData>
          </a:graphic>
        </wp:anchor>
      </w:drawing>
    </w:r>
    <w:r>
      <w:rPr>
        <w:noProof/>
        <w:sz w:val="20"/>
      </w:rPr>
      <mc:AlternateContent>
        <mc:Choice Requires="wps">
          <w:drawing>
            <wp:anchor distT="0" distB="0" distL="0" distR="0" simplePos="0" relativeHeight="487481856" behindDoc="1" locked="0" layoutInCell="1" allowOverlap="1" wp14:anchorId="4B87B02B" wp14:editId="2F7E4307">
              <wp:simplePos x="0" y="0"/>
              <wp:positionH relativeFrom="page">
                <wp:posOffset>2958210</wp:posOffset>
              </wp:positionH>
              <wp:positionV relativeFrom="page">
                <wp:posOffset>9105086</wp:posOffset>
              </wp:positionV>
              <wp:extent cx="185610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105" cy="165735"/>
                      </a:xfrm>
                      <a:prstGeom prst="rect">
                        <a:avLst/>
                      </a:prstGeom>
                    </wps:spPr>
                    <wps:txbx>
                      <w:txbxContent>
                        <w:p w14:paraId="7972EEAA" w14:textId="77777777" w:rsidR="000D4166" w:rsidRDefault="00A82F3A">
                          <w:pPr>
                            <w:pStyle w:val="BodyText"/>
                            <w:spacing w:line="245" w:lineRule="exact"/>
                            <w:ind w:left="20"/>
                          </w:pPr>
                          <w:r>
                            <w:t>Property</w:t>
                          </w:r>
                          <w:r>
                            <w:rPr>
                              <w:spacing w:val="-5"/>
                            </w:rPr>
                            <w:t xml:space="preserve"> </w:t>
                          </w:r>
                          <w:r>
                            <w:t>of</w:t>
                          </w:r>
                          <w:r>
                            <w:rPr>
                              <w:spacing w:val="-6"/>
                            </w:rPr>
                            <w:t xml:space="preserve"> </w:t>
                          </w:r>
                          <w:r>
                            <w:t>Malhotra</w:t>
                          </w:r>
                          <w:r>
                            <w:rPr>
                              <w:spacing w:val="-6"/>
                            </w:rPr>
                            <w:t xml:space="preserve"> </w:t>
                          </w:r>
                          <w:r>
                            <w:t>Group</w:t>
                          </w:r>
                          <w:r>
                            <w:rPr>
                              <w:spacing w:val="-4"/>
                            </w:rPr>
                            <w:t xml:space="preserve"> </w:t>
                          </w:r>
                          <w:r>
                            <w:rPr>
                              <w:spacing w:val="-5"/>
                            </w:rPr>
                            <w:t>PLC</w:t>
                          </w:r>
                        </w:p>
                      </w:txbxContent>
                    </wps:txbx>
                    <wps:bodyPr wrap="square" lIns="0" tIns="0" rIns="0" bIns="0" rtlCol="0">
                      <a:noAutofit/>
                    </wps:bodyPr>
                  </wps:wsp>
                </a:graphicData>
              </a:graphic>
            </wp:anchor>
          </w:drawing>
        </mc:Choice>
        <mc:Fallback>
          <w:pict>
            <v:shapetype w14:anchorId="4B87B02B" id="_x0000_t202" coordsize="21600,21600" o:spt="202" path="m,l,21600r21600,l21600,xe">
              <v:stroke joinstyle="miter"/>
              <v:path gradientshapeok="t" o:connecttype="rect"/>
            </v:shapetype>
            <v:shape id="Textbox 7" o:spid="_x0000_s1026" type="#_x0000_t202" style="position:absolute;margin-left:232.95pt;margin-top:716.95pt;width:146.15pt;height:13.05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7ZkwEAABsDAAAOAAAAZHJzL2Uyb0RvYy54bWysUsGO0zAQvSPxD5bv1OmillXUdAWsQEgr&#10;QFr4ANexm4jYY2bcJv17xm7aIrghLpNxZvzmvTfePEx+EEeL1ENo5HJRSWGDgbYP+0Z+//bh1b0U&#10;lHRo9QDBNvJkST5sX77YjLG2d9DB0FoUDBKoHmMju5RirRSZznpNC4g2cNEBep34iHvVoh4Z3Q/q&#10;rqrWagRsI4KxRPz38VyU24LvnDXpi3NkkxgaydxSiVjiLke13eh6jzp2vZlp6H9g4XUfeOgV6lEn&#10;LQ7Y/wXle4NA4NLCgFfgXG9s0cBqltUfap47HW3RwuZQvNpE/w/WfD4+x68o0vQOJl5gEUHxCcwP&#10;Ym/UGKmee7KnVBN3Z6GTQ5+/LEHwRfb2dPXTTkmYjHa/Wi+rlRSGa8v16s3rVTZc3W5HpPTRghc5&#10;aSTyvgoDfXyidG69tMxkzvMzkzTtJm7J6Q7aE4sYeY+NpJ8HjVaK4VNgo/LSLwlekt0lwTS8h/I0&#10;spYAbw8JXF8m33DnybyBwn1+LXnFv59L1+1Nb38BAAD//wMAUEsDBBQABgAIAAAAIQBTXnFO4gAA&#10;AA0BAAAPAAAAZHJzL2Rvd25yZXYueG1sTI/NTsMwEITvSLyDtUjcqN2/0KZxqgrBCQk1DQeOTuwm&#10;VuN1iN02vD3bE9x2d0az32Tb0XXsYoZgPUqYTgQwg7XXFhsJn+Xb0wpYiAq16jwaCT8mwDa/v8tU&#10;qv0VC3M5xIZRCIZUSWhj7FPOQ90ap8LE9wZJO/rBqUjr0HA9qCuFu47PhEi4UxbpQ6t689Ka+nQ4&#10;Owm7Lyxe7fdHtS+OhS3LtcD35CTl48O42wCLZox/ZrjhEzrkxFT5M+rAOgmLZLkmKwmL+Zwmsjwv&#10;VzNg1e2UCAE8z/j/FvkvAAAA//8DAFBLAQItABQABgAIAAAAIQC2gziS/gAAAOEBAAATAAAAAAAA&#10;AAAAAAAAAAAAAABbQ29udGVudF9UeXBlc10ueG1sUEsBAi0AFAAGAAgAAAAhADj9If/WAAAAlAEA&#10;AAsAAAAAAAAAAAAAAAAALwEAAF9yZWxzLy5yZWxzUEsBAi0AFAAGAAgAAAAhAIHwftmTAQAAGwMA&#10;AA4AAAAAAAAAAAAAAAAALgIAAGRycy9lMm9Eb2MueG1sUEsBAi0AFAAGAAgAAAAhAFNecU7iAAAA&#10;DQEAAA8AAAAAAAAAAAAAAAAA7QMAAGRycy9kb3ducmV2LnhtbFBLBQYAAAAABAAEAPMAAAD8BAAA&#10;AAA=&#10;" filled="f" stroked="f">
              <v:textbox inset="0,0,0,0">
                <w:txbxContent>
                  <w:p w14:paraId="7972EEAA" w14:textId="77777777" w:rsidR="000D4166" w:rsidRDefault="00A82F3A">
                    <w:pPr>
                      <w:pStyle w:val="BodyText"/>
                      <w:spacing w:line="245" w:lineRule="exact"/>
                      <w:ind w:left="20"/>
                    </w:pPr>
                    <w:r>
                      <w:t>Property</w:t>
                    </w:r>
                    <w:r>
                      <w:rPr>
                        <w:spacing w:val="-5"/>
                      </w:rPr>
                      <w:t xml:space="preserve"> </w:t>
                    </w:r>
                    <w:r>
                      <w:t>of</w:t>
                    </w:r>
                    <w:r>
                      <w:rPr>
                        <w:spacing w:val="-6"/>
                      </w:rPr>
                      <w:t xml:space="preserve"> </w:t>
                    </w:r>
                    <w:r>
                      <w:t>Malhotra</w:t>
                    </w:r>
                    <w:r>
                      <w:rPr>
                        <w:spacing w:val="-6"/>
                      </w:rPr>
                      <w:t xml:space="preserve"> </w:t>
                    </w:r>
                    <w:r>
                      <w:t>Group</w:t>
                    </w:r>
                    <w:r>
                      <w:rPr>
                        <w:spacing w:val="-4"/>
                      </w:rPr>
                      <w:t xml:space="preserve"> </w:t>
                    </w:r>
                    <w:r>
                      <w:rPr>
                        <w:spacing w:val="-5"/>
                      </w:rPr>
                      <w:t>PLC</w:t>
                    </w:r>
                  </w:p>
                </w:txbxContent>
              </v:textbox>
              <w10:wrap anchorx="page" anchory="page"/>
            </v:shape>
          </w:pict>
        </mc:Fallback>
      </mc:AlternateContent>
    </w:r>
    <w:r>
      <w:rPr>
        <w:noProof/>
        <w:sz w:val="20"/>
      </w:rPr>
      <mc:AlternateContent>
        <mc:Choice Requires="wps">
          <w:drawing>
            <wp:anchor distT="0" distB="0" distL="0" distR="0" simplePos="0" relativeHeight="487482368" behindDoc="1" locked="0" layoutInCell="1" allowOverlap="1" wp14:anchorId="19DE427B" wp14:editId="7EA9217A">
              <wp:simplePos x="0" y="0"/>
              <wp:positionH relativeFrom="page">
                <wp:posOffset>6220205</wp:posOffset>
              </wp:positionH>
              <wp:positionV relativeFrom="page">
                <wp:posOffset>9275774</wp:posOffset>
              </wp:positionV>
              <wp:extent cx="65278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75200198" w14:textId="77777777" w:rsidR="000D4166" w:rsidRDefault="00A82F3A">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t>5</w:t>
                          </w:r>
                        </w:p>
                      </w:txbxContent>
                    </wps:txbx>
                    <wps:bodyPr wrap="square" lIns="0" tIns="0" rIns="0" bIns="0" rtlCol="0">
                      <a:noAutofit/>
                    </wps:bodyPr>
                  </wps:wsp>
                </a:graphicData>
              </a:graphic>
            </wp:anchor>
          </w:drawing>
        </mc:Choice>
        <mc:Fallback>
          <w:pict>
            <v:shape w14:anchorId="19DE427B" id="Textbox 8" o:spid="_x0000_s1027" type="#_x0000_t202" style="position:absolute;margin-left:489.8pt;margin-top:730.4pt;width:51.4pt;height:13.0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UwlwEAACEDAAAOAAAAZHJzL2Uyb0RvYy54bWysUsGO0zAQvSPxD5bvNG1Ru6uo6QpYgZBW&#10;gLTLB7iO3VjEHjPjNunfM3bTFsENcbHHM+Pn99548zD6XhwNkoPQyMVsLoUJGloX9o38/vLxzb0U&#10;lFRoVQ/BNPJkSD5sX7/aDLE2S+igbw0KBglUD7GRXUqxrirSnfGKZhBN4KIF9CrxEfdVi2pgdN9X&#10;y/l8XQ2AbUTQhoizj+ei3BZ8a41OX60lk0TfSOaWyopl3eW12m5UvUcVO6cnGuofWHjlAj96hXpU&#10;SYkDur+gvNMIBDbNNPgKrHXaFA2sZjH/Q81zp6IpWtgcileb6P/B6i/H5/gNRRrfw8gDLCIoPoH+&#10;QexNNUSqp57sKdXE3VnoaNHnnSUIvsjenq5+mjEJzcn1anl3zxXNpcV6dfd2lf2ubpcjUvpkwIsc&#10;NBJ5XIWAOj5ROrdeWiYu5+czkTTuRuHazJk7c2YH7YmlDDzNRtLPg0IjRf85sF159JcAL8HuEmDq&#10;P0D5IFlRgHeHBNYVAjfciQDPoUiY/kwe9O/n0nX72dtfAAAA//8DAFBLAwQUAAYACAAAACEAftAc&#10;guEAAAAOAQAADwAAAGRycy9kb3ducmV2LnhtbEyPwU7DMBBE70j8g7VI3KhNVYUkxKkqBCckRBoO&#10;HJ14m1iN1yF22/D3OCd63Jmn2ZliO9uBnXHyxpGEx5UAhtQ6baiT8FW/PaTAfFCk1eAIJfyih215&#10;e1OoXLsLVXjeh47FEPK5ktCHMOac+7ZHq/zKjUjRO7jJqhDPqeN6UpcYbge+FiLhVhmKH3o14kuP&#10;7XF/shJ231S9mp+P5rM6VKauM0HvyVHK+7t59wws4Bz+YVjqx+pQxk6NO5H2bJCQPWVJRKOxSUQc&#10;sSAiXW+ANYuWJhnwsuDXM8o/AAAA//8DAFBLAQItABQABgAIAAAAIQC2gziS/gAAAOEBAAATAAAA&#10;AAAAAAAAAAAAAAAAAABbQ29udGVudF9UeXBlc10ueG1sUEsBAi0AFAAGAAgAAAAhADj9If/WAAAA&#10;lAEAAAsAAAAAAAAAAAAAAAAALwEAAF9yZWxzLy5yZWxzUEsBAi0AFAAGAAgAAAAhAH5LxTCXAQAA&#10;IQMAAA4AAAAAAAAAAAAAAAAALgIAAGRycy9lMm9Eb2MueG1sUEsBAi0AFAAGAAgAAAAhAH7QHILh&#10;AAAADgEAAA8AAAAAAAAAAAAAAAAA8QMAAGRycy9kb3ducmV2LnhtbFBLBQYAAAAABAAEAPMAAAD/&#10;BAAAAAA=&#10;" filled="f" stroked="f">
              <v:textbox inset="0,0,0,0">
                <w:txbxContent>
                  <w:p w14:paraId="75200198" w14:textId="77777777" w:rsidR="000D4166" w:rsidRDefault="00A82F3A">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5A58" w14:textId="77777777" w:rsidR="00A82F3A" w:rsidRDefault="00A82F3A">
      <w:r>
        <w:separator/>
      </w:r>
    </w:p>
  </w:footnote>
  <w:footnote w:type="continuationSeparator" w:id="0">
    <w:p w14:paraId="7FC52DBE" w14:textId="77777777" w:rsidR="00A82F3A" w:rsidRDefault="00A82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72020"/>
    <w:multiLevelType w:val="hybridMultilevel"/>
    <w:tmpl w:val="67048AE8"/>
    <w:lvl w:ilvl="0" w:tplc="80A6D92E">
      <w:start w:val="2"/>
      <w:numFmt w:val="lowerRoman"/>
      <w:lvlText w:val="(%1)"/>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1" w:tplc="4ADC3EA4">
      <w:numFmt w:val="bullet"/>
      <w:lvlText w:val="•"/>
      <w:lvlJc w:val="left"/>
      <w:pPr>
        <w:ind w:left="2862" w:hanging="569"/>
      </w:pPr>
      <w:rPr>
        <w:rFonts w:hint="default"/>
        <w:lang w:val="en-US" w:eastAsia="en-US" w:bidi="ar-SA"/>
      </w:rPr>
    </w:lvl>
    <w:lvl w:ilvl="2" w:tplc="A16089E4">
      <w:numFmt w:val="bullet"/>
      <w:lvlText w:val="•"/>
      <w:lvlJc w:val="left"/>
      <w:pPr>
        <w:ind w:left="3664" w:hanging="569"/>
      </w:pPr>
      <w:rPr>
        <w:rFonts w:hint="default"/>
        <w:lang w:val="en-US" w:eastAsia="en-US" w:bidi="ar-SA"/>
      </w:rPr>
    </w:lvl>
    <w:lvl w:ilvl="3" w:tplc="57966A88">
      <w:numFmt w:val="bullet"/>
      <w:lvlText w:val="•"/>
      <w:lvlJc w:val="left"/>
      <w:pPr>
        <w:ind w:left="4466" w:hanging="569"/>
      </w:pPr>
      <w:rPr>
        <w:rFonts w:hint="default"/>
        <w:lang w:val="en-US" w:eastAsia="en-US" w:bidi="ar-SA"/>
      </w:rPr>
    </w:lvl>
    <w:lvl w:ilvl="4" w:tplc="48BCCC4A">
      <w:numFmt w:val="bullet"/>
      <w:lvlText w:val="•"/>
      <w:lvlJc w:val="left"/>
      <w:pPr>
        <w:ind w:left="5268" w:hanging="569"/>
      </w:pPr>
      <w:rPr>
        <w:rFonts w:hint="default"/>
        <w:lang w:val="en-US" w:eastAsia="en-US" w:bidi="ar-SA"/>
      </w:rPr>
    </w:lvl>
    <w:lvl w:ilvl="5" w:tplc="D19CE0F4">
      <w:numFmt w:val="bullet"/>
      <w:lvlText w:val="•"/>
      <w:lvlJc w:val="left"/>
      <w:pPr>
        <w:ind w:left="6070" w:hanging="569"/>
      </w:pPr>
      <w:rPr>
        <w:rFonts w:hint="default"/>
        <w:lang w:val="en-US" w:eastAsia="en-US" w:bidi="ar-SA"/>
      </w:rPr>
    </w:lvl>
    <w:lvl w:ilvl="6" w:tplc="A26E0970">
      <w:numFmt w:val="bullet"/>
      <w:lvlText w:val="•"/>
      <w:lvlJc w:val="left"/>
      <w:pPr>
        <w:ind w:left="6872" w:hanging="569"/>
      </w:pPr>
      <w:rPr>
        <w:rFonts w:hint="default"/>
        <w:lang w:val="en-US" w:eastAsia="en-US" w:bidi="ar-SA"/>
      </w:rPr>
    </w:lvl>
    <w:lvl w:ilvl="7" w:tplc="53DEECCC">
      <w:numFmt w:val="bullet"/>
      <w:lvlText w:val="•"/>
      <w:lvlJc w:val="left"/>
      <w:pPr>
        <w:ind w:left="7674" w:hanging="569"/>
      </w:pPr>
      <w:rPr>
        <w:rFonts w:hint="default"/>
        <w:lang w:val="en-US" w:eastAsia="en-US" w:bidi="ar-SA"/>
      </w:rPr>
    </w:lvl>
    <w:lvl w:ilvl="8" w:tplc="CD2EF854">
      <w:numFmt w:val="bullet"/>
      <w:lvlText w:val="•"/>
      <w:lvlJc w:val="left"/>
      <w:pPr>
        <w:ind w:left="8476" w:hanging="569"/>
      </w:pPr>
      <w:rPr>
        <w:rFonts w:hint="default"/>
        <w:lang w:val="en-US" w:eastAsia="en-US" w:bidi="ar-SA"/>
      </w:rPr>
    </w:lvl>
  </w:abstractNum>
  <w:abstractNum w:abstractNumId="1" w15:restartNumberingAfterBreak="0">
    <w:nsid w:val="6F9E5BB5"/>
    <w:multiLevelType w:val="multilevel"/>
    <w:tmpl w:val="44A85E68"/>
    <w:lvl w:ilvl="0">
      <w:start w:val="1"/>
      <w:numFmt w:val="decimal"/>
      <w:lvlText w:val="%1."/>
      <w:lvlJc w:val="left"/>
      <w:pPr>
        <w:ind w:left="926" w:hanging="567"/>
        <w:jc w:val="left"/>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2">
      <w:start w:val="1"/>
      <w:numFmt w:val="lowerLetter"/>
      <w:lvlText w:val="(%3)"/>
      <w:lvlJc w:val="left"/>
      <w:pPr>
        <w:ind w:left="1493" w:hanging="567"/>
        <w:jc w:val="righ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406" w:hanging="567"/>
      </w:pPr>
      <w:rPr>
        <w:rFonts w:hint="default"/>
        <w:lang w:val="en-US" w:eastAsia="en-US" w:bidi="ar-SA"/>
      </w:rPr>
    </w:lvl>
    <w:lvl w:ilvl="4">
      <w:numFmt w:val="bullet"/>
      <w:lvlText w:val="•"/>
      <w:lvlJc w:val="left"/>
      <w:pPr>
        <w:ind w:left="4360" w:hanging="567"/>
      </w:pPr>
      <w:rPr>
        <w:rFonts w:hint="default"/>
        <w:lang w:val="en-US" w:eastAsia="en-US" w:bidi="ar-SA"/>
      </w:rPr>
    </w:lvl>
    <w:lvl w:ilvl="5">
      <w:numFmt w:val="bullet"/>
      <w:lvlText w:val="•"/>
      <w:lvlJc w:val="left"/>
      <w:pPr>
        <w:ind w:left="5313" w:hanging="567"/>
      </w:pPr>
      <w:rPr>
        <w:rFonts w:hint="default"/>
        <w:lang w:val="en-US" w:eastAsia="en-US" w:bidi="ar-SA"/>
      </w:rPr>
    </w:lvl>
    <w:lvl w:ilvl="6">
      <w:numFmt w:val="bullet"/>
      <w:lvlText w:val="•"/>
      <w:lvlJc w:val="left"/>
      <w:pPr>
        <w:ind w:left="6266" w:hanging="567"/>
      </w:pPr>
      <w:rPr>
        <w:rFonts w:hint="default"/>
        <w:lang w:val="en-US" w:eastAsia="en-US" w:bidi="ar-SA"/>
      </w:rPr>
    </w:lvl>
    <w:lvl w:ilvl="7">
      <w:numFmt w:val="bullet"/>
      <w:lvlText w:val="•"/>
      <w:lvlJc w:val="left"/>
      <w:pPr>
        <w:ind w:left="7220" w:hanging="567"/>
      </w:pPr>
      <w:rPr>
        <w:rFonts w:hint="default"/>
        <w:lang w:val="en-US" w:eastAsia="en-US" w:bidi="ar-SA"/>
      </w:rPr>
    </w:lvl>
    <w:lvl w:ilvl="8">
      <w:numFmt w:val="bullet"/>
      <w:lvlText w:val="•"/>
      <w:lvlJc w:val="left"/>
      <w:pPr>
        <w:ind w:left="8173" w:hanging="567"/>
      </w:pPr>
      <w:rPr>
        <w:rFonts w:hint="default"/>
        <w:lang w:val="en-US" w:eastAsia="en-US" w:bidi="ar-SA"/>
      </w:rPr>
    </w:lvl>
  </w:abstractNum>
  <w:num w:numId="1" w16cid:durableId="1856384182">
    <w:abstractNumId w:val="0"/>
  </w:num>
  <w:num w:numId="2" w16cid:durableId="1436823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66"/>
    <w:rsid w:val="000D4166"/>
    <w:rsid w:val="00496C64"/>
    <w:rsid w:val="004F60F3"/>
    <w:rsid w:val="00A82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7A87"/>
  <w15:docId w15:val="{19B2B031-9F75-4C30-AEFD-4E0DFD3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772" w:hanging="1032"/>
      <w:outlineLvl w:val="0"/>
    </w:pPr>
    <w:rPr>
      <w:rFonts w:ascii="Tahoma" w:eastAsia="Tahoma" w:hAnsi="Tahoma" w:cs="Tahoma"/>
      <w:b/>
      <w:bCs/>
      <w:sz w:val="56"/>
      <w:szCs w:val="56"/>
    </w:rPr>
  </w:style>
  <w:style w:type="paragraph" w:styleId="Heading2">
    <w:name w:val="heading 2"/>
    <w:basedOn w:val="Normal"/>
    <w:uiPriority w:val="9"/>
    <w:unhideWhenUsed/>
    <w:qFormat/>
    <w:pPr>
      <w:spacing w:before="82"/>
      <w:ind w:left="360"/>
      <w:outlineLvl w:val="1"/>
    </w:pPr>
    <w:rPr>
      <w:rFonts w:ascii="Tahoma" w:eastAsia="Tahoma" w:hAnsi="Tahoma" w:cs="Tahoma"/>
      <w:b/>
      <w:bCs/>
      <w:sz w:val="24"/>
      <w:szCs w:val="24"/>
    </w:rPr>
  </w:style>
  <w:style w:type="paragraph" w:styleId="Heading3">
    <w:name w:val="heading 3"/>
    <w:basedOn w:val="Normal"/>
    <w:uiPriority w:val="9"/>
    <w:unhideWhenUsed/>
    <w:qFormat/>
    <w:pPr>
      <w:ind w:left="926" w:hanging="56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26" w:hanging="567"/>
      <w:jc w:val="both"/>
    </w:pPr>
  </w:style>
  <w:style w:type="paragraph" w:customStyle="1" w:styleId="TableParagraph">
    <w:name w:val="Table Paragraph"/>
    <w:basedOn w:val="Normal"/>
    <w:uiPriority w:val="1"/>
    <w:qFormat/>
    <w:pPr>
      <w:spacing w:line="268"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malhotragoup.co.uk/employe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nhsemployers.org/articles/ethical-recruiters-lis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1603</Words>
  <Characters>8726</Characters>
  <Application>Microsoft Office Word</Application>
  <DocSecurity>0</DocSecurity>
  <Lines>189</Lines>
  <Paragraphs>73</Paragraphs>
  <ScaleCrop>false</ScaleCrop>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Wood</dc:creator>
  <cp:lastModifiedBy>Alice Middleton</cp:lastModifiedBy>
  <cp:revision>2</cp:revision>
  <dcterms:created xsi:type="dcterms:W3CDTF">2026-08-28T16:51:00Z</dcterms:created>
  <dcterms:modified xsi:type="dcterms:W3CDTF">2026-08-28T16:51:00Z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2024-02-22T00:00:00Z</vt:filetime>
  </property>
  <property fmtid="{D5CDD505-2E9C-101B-9397-08002B2CF9AE}" pid="4" name="Creator">
    <vt:lpwstr>Microsoft® Word for Microsoft 365</vt:lpwstr>
  </property>
  <property fmtid="{D5CDD505-2E9C-101B-9397-08002B2CF9AE}" pid="5" name="LastSaved">
    <vt:filetime>2026-08-28T00:00:00Z</vt:filetime>
  </property>
  <property fmtid="{D5CDD505-2E9C-101B-9397-08002B2CF9AE}" pid="6" name="Producer">
    <vt:lpwstr>Microsoft® Word for Microsoft 365</vt:lpwstr>
  </property>
</Properties>
</file>